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771B2" w14:textId="77777777" w:rsidR="0022725D" w:rsidRPr="0022725D" w:rsidRDefault="0022725D" w:rsidP="0022725D">
      <w:pPr>
        <w:pStyle w:val="Textkrper"/>
        <w:spacing w:before="6"/>
        <w:jc w:val="center"/>
        <w:rPr>
          <w:rFonts w:ascii="Times New Roman" w:hAnsi="Times New Roman" w:cs="Times New Roman"/>
          <w:b/>
          <w:sz w:val="22"/>
          <w:szCs w:val="22"/>
          <w:lang w:val="en-GB"/>
        </w:rPr>
      </w:pPr>
      <w:bookmarkStart w:id="0" w:name="_GoBack"/>
      <w:bookmarkEnd w:id="0"/>
      <w:r w:rsidRPr="0022725D">
        <w:rPr>
          <w:rFonts w:ascii="Times New Roman" w:hAnsi="Times New Roman" w:cs="Times New Roman"/>
          <w:b/>
          <w:sz w:val="22"/>
          <w:szCs w:val="22"/>
          <w:lang w:val="en-GB"/>
        </w:rPr>
        <w:t>Non-binding recommendation by the Federal Association of the German Foundry Industry</w:t>
      </w:r>
    </w:p>
    <w:p w14:paraId="4BA177A1" w14:textId="77777777" w:rsidR="0022725D" w:rsidRPr="0022725D" w:rsidRDefault="0022725D" w:rsidP="0022725D">
      <w:pPr>
        <w:pStyle w:val="Textkrper"/>
        <w:spacing w:before="6"/>
        <w:jc w:val="center"/>
        <w:rPr>
          <w:rFonts w:ascii="Times New Roman" w:hAnsi="Times New Roman" w:cs="Times New Roman"/>
          <w:b/>
          <w:sz w:val="22"/>
          <w:szCs w:val="22"/>
          <w:lang w:val="en-GB"/>
        </w:rPr>
      </w:pPr>
      <w:r w:rsidRPr="0022725D">
        <w:rPr>
          <w:rFonts w:ascii="Times New Roman" w:hAnsi="Times New Roman" w:cs="Times New Roman"/>
          <w:b/>
          <w:sz w:val="22"/>
          <w:szCs w:val="22"/>
          <w:lang w:val="en-GB"/>
        </w:rPr>
        <w:t>General Terms and Conditions of Sale</w:t>
      </w:r>
    </w:p>
    <w:p w14:paraId="1FF19803" w14:textId="77777777" w:rsidR="0022725D" w:rsidRPr="0022725D" w:rsidRDefault="0022725D" w:rsidP="0022725D">
      <w:pPr>
        <w:pStyle w:val="Textkrper"/>
        <w:spacing w:before="6"/>
        <w:jc w:val="center"/>
        <w:rPr>
          <w:rFonts w:ascii="Times New Roman" w:hAnsi="Times New Roman" w:cs="Times New Roman"/>
          <w:b/>
          <w:sz w:val="16"/>
          <w:szCs w:val="16"/>
          <w:lang w:val="en-GB"/>
        </w:rPr>
      </w:pPr>
      <w:r w:rsidRPr="0022725D">
        <w:rPr>
          <w:rFonts w:ascii="Times New Roman" w:hAnsi="Times New Roman" w:cs="Times New Roman"/>
          <w:b/>
          <w:sz w:val="16"/>
          <w:szCs w:val="16"/>
          <w:lang w:val="en-GB"/>
        </w:rPr>
        <w:t>(Sale, Delivery, and Payment Conditions for Iron, Steel, and Metal Cast Products)</w:t>
      </w:r>
    </w:p>
    <w:p w14:paraId="12616D08" w14:textId="6F928A4D" w:rsidR="0022725D" w:rsidRPr="0022725D" w:rsidRDefault="0022725D" w:rsidP="0022725D">
      <w:pPr>
        <w:pStyle w:val="Textkrper"/>
        <w:spacing w:before="6"/>
        <w:jc w:val="center"/>
        <w:rPr>
          <w:rFonts w:ascii="Times New Roman" w:hAnsi="Times New Roman" w:cs="Times New Roman"/>
          <w:b/>
          <w:sz w:val="16"/>
          <w:szCs w:val="16"/>
          <w:lang w:val="en-GB"/>
        </w:rPr>
      </w:pPr>
      <w:r w:rsidRPr="00707460">
        <w:rPr>
          <w:rFonts w:ascii="Times New Roman" w:hAnsi="Times New Roman" w:cs="Times New Roman"/>
          <w:b/>
          <w:sz w:val="16"/>
          <w:szCs w:val="16"/>
          <w:lang w:val="en-GB"/>
        </w:rPr>
        <w:t xml:space="preserve">(Date: </w:t>
      </w:r>
      <w:r w:rsidR="00707460" w:rsidRPr="00707460">
        <w:rPr>
          <w:rFonts w:ascii="Times New Roman" w:hAnsi="Times New Roman" w:cs="Times New Roman"/>
          <w:b/>
          <w:sz w:val="16"/>
          <w:szCs w:val="16"/>
          <w:lang w:val="en-GB"/>
        </w:rPr>
        <w:t>23</w:t>
      </w:r>
      <w:r w:rsidR="00146C0B" w:rsidRPr="00707460">
        <w:rPr>
          <w:rFonts w:ascii="Times New Roman" w:hAnsi="Times New Roman" w:cs="Times New Roman"/>
          <w:b/>
          <w:sz w:val="16"/>
          <w:szCs w:val="16"/>
          <w:lang w:val="en-GB"/>
        </w:rPr>
        <w:t>-</w:t>
      </w:r>
      <w:r w:rsidR="00707460" w:rsidRPr="00707460">
        <w:rPr>
          <w:rFonts w:ascii="Times New Roman" w:hAnsi="Times New Roman" w:cs="Times New Roman"/>
          <w:b/>
          <w:sz w:val="16"/>
          <w:szCs w:val="16"/>
          <w:lang w:val="en-GB"/>
        </w:rPr>
        <w:t>02</w:t>
      </w:r>
      <w:r w:rsidR="00146C0B" w:rsidRPr="00707460">
        <w:rPr>
          <w:rFonts w:ascii="Times New Roman" w:hAnsi="Times New Roman" w:cs="Times New Roman"/>
          <w:b/>
          <w:sz w:val="16"/>
          <w:szCs w:val="16"/>
          <w:lang w:val="en-GB"/>
        </w:rPr>
        <w:t>-2022</w:t>
      </w:r>
      <w:r w:rsidRPr="00707460">
        <w:rPr>
          <w:rFonts w:ascii="Times New Roman" w:hAnsi="Times New Roman" w:cs="Times New Roman"/>
          <w:b/>
          <w:sz w:val="16"/>
          <w:szCs w:val="16"/>
          <w:lang w:val="en-GB"/>
        </w:rPr>
        <w:t>)</w:t>
      </w:r>
    </w:p>
    <w:p w14:paraId="668EAB48" w14:textId="77777777" w:rsidR="00FA6C9D" w:rsidRDefault="00FA6C9D" w:rsidP="0022725D">
      <w:pPr>
        <w:pStyle w:val="Textkrper"/>
        <w:spacing w:before="6"/>
        <w:ind w:left="0" w:firstLine="0"/>
        <w:jc w:val="center"/>
        <w:rPr>
          <w:sz w:val="22"/>
          <w:szCs w:val="22"/>
          <w:lang w:val="de-DE"/>
        </w:rPr>
        <w:sectPr w:rsidR="00FA6C9D" w:rsidSect="00F56131">
          <w:headerReference w:type="default" r:id="rId8"/>
          <w:footerReference w:type="default" r:id="rId9"/>
          <w:footerReference w:type="first" r:id="rId10"/>
          <w:pgSz w:w="11906" w:h="16838" w:code="9"/>
          <w:pgMar w:top="1134" w:right="1021" w:bottom="1134" w:left="1021" w:header="567" w:footer="397" w:gutter="0"/>
          <w:cols w:space="708"/>
          <w:titlePg/>
          <w:docGrid w:linePitch="360"/>
        </w:sectPr>
      </w:pPr>
    </w:p>
    <w:p w14:paraId="2E59C4FD" w14:textId="61B136C2" w:rsidR="00D46A0C" w:rsidRPr="00FA6C9D" w:rsidRDefault="00D46A0C" w:rsidP="00723E0E">
      <w:pPr>
        <w:pStyle w:val="Textkrper"/>
        <w:spacing w:before="6"/>
        <w:ind w:left="0" w:firstLine="0"/>
        <w:jc w:val="left"/>
        <w:rPr>
          <w:rFonts w:ascii="Times New Roman" w:hAnsi="Times New Roman" w:cs="Times New Roman"/>
          <w:lang w:val="de-DE"/>
        </w:rPr>
      </w:pPr>
    </w:p>
    <w:p w14:paraId="00A83239" w14:textId="77777777" w:rsidR="00FA6C9D" w:rsidRDefault="00FA6C9D" w:rsidP="00723E0E">
      <w:pPr>
        <w:pStyle w:val="berschrift1"/>
        <w:numPr>
          <w:ilvl w:val="0"/>
          <w:numId w:val="1"/>
        </w:numPr>
        <w:tabs>
          <w:tab w:val="left" w:pos="572"/>
          <w:tab w:val="left" w:pos="573"/>
        </w:tabs>
        <w:spacing w:before="1"/>
        <w:rPr>
          <w:rFonts w:ascii="Times New Roman" w:hAnsi="Times New Roman" w:cs="Times New Roman"/>
          <w:lang w:val="de-DE"/>
        </w:rPr>
        <w:sectPr w:rsidR="00FA6C9D" w:rsidSect="00FA6C9D">
          <w:type w:val="continuous"/>
          <w:pgSz w:w="11906" w:h="16838" w:code="9"/>
          <w:pgMar w:top="1134" w:right="1021" w:bottom="1134" w:left="1021" w:header="709" w:footer="709" w:gutter="0"/>
          <w:cols w:num="2" w:space="170"/>
          <w:titlePg/>
          <w:docGrid w:linePitch="360"/>
        </w:sectPr>
      </w:pPr>
    </w:p>
    <w:p w14:paraId="78691252" w14:textId="00FFE153"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proofErr w:type="gramStart"/>
      <w:r w:rsidRPr="00C8074D">
        <w:rPr>
          <w:rStyle w:val="berschrift1Zchn"/>
        </w:rPr>
        <w:t xml:space="preserve">1 </w:t>
      </w:r>
      <w:r w:rsidR="00C8074D">
        <w:rPr>
          <w:rFonts w:ascii="Times New Roman" w:hAnsi="Times New Roman" w:cs="Times New Roman"/>
          <w:b/>
          <w:bCs/>
          <w:sz w:val="14"/>
          <w:szCs w:val="14"/>
          <w:lang w:val="de-DE"/>
        </w:rPr>
        <w:t xml:space="preserve"> </w:t>
      </w:r>
      <w:r w:rsidR="000E20D3">
        <w:rPr>
          <w:rFonts w:ascii="Times New Roman" w:hAnsi="Times New Roman" w:cs="Times New Roman"/>
          <w:b/>
          <w:bCs/>
          <w:sz w:val="14"/>
          <w:szCs w:val="14"/>
          <w:lang w:val="de-DE"/>
        </w:rPr>
        <w:tab/>
      </w:r>
      <w:proofErr w:type="spellStart"/>
      <w:proofErr w:type="gramEnd"/>
      <w:r w:rsidRPr="00EA4709">
        <w:rPr>
          <w:rFonts w:ascii="Times New Roman" w:hAnsi="Times New Roman" w:cs="Times New Roman"/>
          <w:b/>
          <w:bCs/>
          <w:sz w:val="14"/>
          <w:szCs w:val="14"/>
          <w:lang w:val="de-DE"/>
        </w:rPr>
        <w:t>Definitions</w:t>
      </w:r>
      <w:proofErr w:type="spellEnd"/>
    </w:p>
    <w:p w14:paraId="3FBF407C" w14:textId="5281F592"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Pr>
          <w:rFonts w:ascii="Times New Roman" w:hAnsi="Times New Roman" w:cs="Times New Roman"/>
          <w:sz w:val="14"/>
          <w:szCs w:val="14"/>
          <w:lang w:val="de-DE"/>
        </w:rPr>
        <w:tab/>
      </w:r>
      <w:r w:rsidRPr="00EA4709">
        <w:rPr>
          <w:rFonts w:ascii="Times New Roman" w:hAnsi="Times New Roman" w:cs="Times New Roman"/>
          <w:sz w:val="14"/>
          <w:szCs w:val="14"/>
          <w:lang w:val="de-DE"/>
        </w:rPr>
        <w:t xml:space="preserve">'SUPPLIER'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quotation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alternatively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confirmation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such a </w:t>
      </w:r>
      <w:proofErr w:type="spellStart"/>
      <w:r w:rsidRPr="00EA4709">
        <w:rPr>
          <w:rFonts w:ascii="Times New Roman" w:hAnsi="Times New Roman" w:cs="Times New Roman"/>
          <w:sz w:val="14"/>
          <w:szCs w:val="14"/>
          <w:lang w:val="de-DE"/>
        </w:rPr>
        <w:t>document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exists</w:t>
      </w:r>
      <w:proofErr w:type="spellEnd"/>
      <w:r w:rsidRPr="00EA4709">
        <w:rPr>
          <w:rFonts w:ascii="Times New Roman" w:hAnsi="Times New Roman" w:cs="Times New Roman"/>
          <w:sz w:val="14"/>
          <w:szCs w:val="14"/>
          <w:lang w:val="de-DE"/>
        </w:rPr>
        <w:t>.</w:t>
      </w:r>
    </w:p>
    <w:p w14:paraId="2719B209" w14:textId="5EB6B13D"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Pr>
          <w:rFonts w:ascii="Times New Roman" w:hAnsi="Times New Roman" w:cs="Times New Roman"/>
          <w:sz w:val="14"/>
          <w:szCs w:val="14"/>
          <w:lang w:val="de-DE"/>
        </w:rPr>
        <w:tab/>
      </w:r>
      <w:r w:rsidRPr="00EA4709">
        <w:rPr>
          <w:rFonts w:ascii="Times New Roman" w:hAnsi="Times New Roman" w:cs="Times New Roman"/>
          <w:sz w:val="14"/>
          <w:szCs w:val="14"/>
          <w:lang w:val="de-DE"/>
        </w:rPr>
        <w:t xml:space="preserve">'Customer'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accepts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offer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alternatively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submits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an </w:t>
      </w:r>
      <w:proofErr w:type="spellStart"/>
      <w:r w:rsidRPr="00EA4709">
        <w:rPr>
          <w:rFonts w:ascii="Times New Roman" w:hAnsi="Times New Roman" w:cs="Times New Roman"/>
          <w:sz w:val="14"/>
          <w:szCs w:val="14"/>
          <w:lang w:val="de-DE"/>
        </w:rPr>
        <w:t>offer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conclude</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offer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accepted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w:t>
      </w:r>
    </w:p>
    <w:p w14:paraId="1FCFC6B5" w14:textId="21BA4AC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Pr>
          <w:rFonts w:ascii="Times New Roman" w:hAnsi="Times New Roman" w:cs="Times New Roman"/>
          <w:sz w:val="14"/>
          <w:szCs w:val="14"/>
          <w:lang w:val="de-DE"/>
        </w:rPr>
        <w:tab/>
      </w:r>
      <w:r w:rsidRPr="00EA4709">
        <w:rPr>
          <w:rFonts w:ascii="Times New Roman" w:hAnsi="Times New Roman" w:cs="Times New Roman"/>
          <w:sz w:val="14"/>
          <w:szCs w:val="14"/>
          <w:lang w:val="de-DE"/>
        </w:rPr>
        <w:t>'</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item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constitutes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Customer and SUPPLIER.</w:t>
      </w:r>
    </w:p>
    <w:p w14:paraId="0106D38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7DED268C" w14:textId="7373DEAD"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proofErr w:type="gramStart"/>
      <w:r w:rsidRPr="00C8074D">
        <w:rPr>
          <w:rStyle w:val="berschrift1Zchn"/>
        </w:rPr>
        <w:t>2</w:t>
      </w:r>
      <w:r w:rsidRPr="00EA4709">
        <w:rPr>
          <w:rFonts w:ascii="Times New Roman" w:hAnsi="Times New Roman" w:cs="Times New Roman"/>
          <w:b/>
          <w:bCs/>
          <w:sz w:val="14"/>
          <w:szCs w:val="14"/>
          <w:lang w:val="de-DE"/>
        </w:rPr>
        <w:t xml:space="preserve"> </w:t>
      </w:r>
      <w:r w:rsidR="00C8074D">
        <w:rPr>
          <w:rFonts w:ascii="Times New Roman" w:hAnsi="Times New Roman" w:cs="Times New Roman"/>
          <w:b/>
          <w:bCs/>
          <w:sz w:val="14"/>
          <w:szCs w:val="14"/>
          <w:lang w:val="de-DE"/>
        </w:rPr>
        <w:t xml:space="preserve"> </w:t>
      </w:r>
      <w:r w:rsidR="000E20D3">
        <w:rPr>
          <w:rFonts w:ascii="Times New Roman" w:hAnsi="Times New Roman" w:cs="Times New Roman"/>
          <w:b/>
          <w:bCs/>
          <w:sz w:val="14"/>
          <w:szCs w:val="14"/>
          <w:lang w:val="de-DE"/>
        </w:rPr>
        <w:tab/>
      </w:r>
      <w:proofErr w:type="spellStart"/>
      <w:proofErr w:type="gramEnd"/>
      <w:r w:rsidRPr="00EA4709">
        <w:rPr>
          <w:rFonts w:ascii="Times New Roman" w:hAnsi="Times New Roman" w:cs="Times New Roman"/>
          <w:b/>
          <w:bCs/>
          <w:sz w:val="14"/>
          <w:szCs w:val="14"/>
          <w:lang w:val="de-DE"/>
        </w:rPr>
        <w:t>Scope</w:t>
      </w:r>
      <w:proofErr w:type="spellEnd"/>
    </w:p>
    <w:p w14:paraId="4EA296D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2.1</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following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companies</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entities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public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funds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public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involved</w:t>
      </w:r>
      <w:proofErr w:type="spellEnd"/>
      <w:r w:rsidRPr="00EA4709">
        <w:rPr>
          <w:rFonts w:ascii="Times New Roman" w:hAnsi="Times New Roman" w:cs="Times New Roman"/>
          <w:sz w:val="14"/>
          <w:szCs w:val="14"/>
          <w:lang w:val="de-DE"/>
        </w:rPr>
        <w:t>.</w:t>
      </w:r>
    </w:p>
    <w:p w14:paraId="4E819EDB"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2.2</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following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exclusively</w:t>
      </w:r>
      <w:proofErr w:type="spellEnd"/>
      <w:r w:rsidRPr="00EA4709">
        <w:rPr>
          <w:rFonts w:ascii="Times New Roman" w:hAnsi="Times New Roman" w:cs="Times New Roman"/>
          <w:sz w:val="14"/>
          <w:szCs w:val="14"/>
          <w:lang w:val="de-DE"/>
        </w:rPr>
        <w:t xml:space="preserve">. SUPPLIER will not </w:t>
      </w:r>
      <w:proofErr w:type="spellStart"/>
      <w:r w:rsidRPr="00EA4709">
        <w:rPr>
          <w:rFonts w:ascii="Times New Roman" w:hAnsi="Times New Roman" w:cs="Times New Roman"/>
          <w:sz w:val="14"/>
          <w:szCs w:val="14"/>
          <w:lang w:val="de-DE"/>
        </w:rPr>
        <w:t>accept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make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run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present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recommendations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Association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German Automobile Industry e.V. (VDA) </w:t>
      </w:r>
      <w:proofErr w:type="spellStart"/>
      <w:r w:rsidRPr="00EA4709">
        <w:rPr>
          <w:rFonts w:ascii="Times New Roman" w:hAnsi="Times New Roman" w:cs="Times New Roman"/>
          <w:sz w:val="14"/>
          <w:szCs w:val="14"/>
          <w:lang w:val="de-DE"/>
        </w:rPr>
        <w:t>regarding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general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material and spare </w:t>
      </w:r>
      <w:proofErr w:type="spellStart"/>
      <w:r w:rsidRPr="00EA4709">
        <w:rPr>
          <w:rFonts w:ascii="Times New Roman" w:hAnsi="Times New Roman" w:cs="Times New Roman"/>
          <w:sz w:val="14"/>
          <w:szCs w:val="14"/>
          <w:lang w:val="de-DE"/>
        </w:rPr>
        <w:t>parts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destined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in automobiles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version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15-09-2015,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accepted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valid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The </w:t>
      </w:r>
      <w:proofErr w:type="spellStart"/>
      <w:r w:rsidRPr="00EA4709">
        <w:rPr>
          <w:rFonts w:ascii="Times New Roman" w:hAnsi="Times New Roman" w:cs="Times New Roman"/>
          <w:sz w:val="14"/>
          <w:szCs w:val="14"/>
          <w:lang w:val="de-DE"/>
        </w:rPr>
        <w:t>following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continue</w:t>
      </w:r>
      <w:proofErr w:type="spellEnd"/>
      <w:r w:rsidRPr="00EA4709">
        <w:rPr>
          <w:rFonts w:ascii="Times New Roman" w:hAnsi="Times New Roman" w:cs="Times New Roman"/>
          <w:sz w:val="14"/>
          <w:szCs w:val="14"/>
          <w:lang w:val="de-DE"/>
        </w:rPr>
        <w:t xml:space="preserve"> valid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fill</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reservation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though</w:t>
      </w:r>
      <w:proofErr w:type="spellEnd"/>
      <w:r w:rsidRPr="00EA4709">
        <w:rPr>
          <w:rFonts w:ascii="Times New Roman" w:hAnsi="Times New Roman" w:cs="Times New Roman"/>
          <w:sz w:val="14"/>
          <w:szCs w:val="14"/>
          <w:lang w:val="de-DE"/>
        </w:rPr>
        <w:t xml:space="preserve"> fully </w:t>
      </w:r>
      <w:proofErr w:type="spellStart"/>
      <w:r w:rsidRPr="00EA4709">
        <w:rPr>
          <w:rFonts w:ascii="Times New Roman" w:hAnsi="Times New Roman" w:cs="Times New Roman"/>
          <w:sz w:val="14"/>
          <w:szCs w:val="14"/>
          <w:lang w:val="de-DE"/>
        </w:rPr>
        <w:t>aware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run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own.</w:t>
      </w:r>
    </w:p>
    <w:p w14:paraId="5DB80ED9"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2.3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aforementioned</w:t>
      </w:r>
      <w:proofErr w:type="spellEnd"/>
      <w:r w:rsidRPr="00EA4709">
        <w:rPr>
          <w:rFonts w:ascii="Times New Roman" w:hAnsi="Times New Roman" w:cs="Times New Roman"/>
          <w:sz w:val="14"/>
          <w:szCs w:val="14"/>
          <w:lang w:val="de-DE"/>
        </w:rPr>
        <w:t xml:space="preserve"> VDA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take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precedence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latter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whenever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w:t>
      </w:r>
    </w:p>
    <w:p w14:paraId="791E8C1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2.4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continuous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aforementioned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similarly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subsequent </w:t>
      </w:r>
      <w:proofErr w:type="spellStart"/>
      <w:r w:rsidRPr="00EA4709">
        <w:rPr>
          <w:rFonts w:ascii="Times New Roman" w:hAnsi="Times New Roman" w:cs="Times New Roman"/>
          <w:sz w:val="14"/>
          <w:szCs w:val="14"/>
          <w:lang w:val="de-DE"/>
        </w:rPr>
        <w:t>contracts</w:t>
      </w:r>
      <w:proofErr w:type="spellEnd"/>
      <w:r w:rsidRPr="00EA4709">
        <w:rPr>
          <w:rFonts w:ascii="Times New Roman" w:hAnsi="Times New Roman" w:cs="Times New Roman"/>
          <w:sz w:val="14"/>
          <w:szCs w:val="14"/>
          <w:lang w:val="de-DE"/>
        </w:rPr>
        <w:t>.</w:t>
      </w:r>
    </w:p>
    <w:p w14:paraId="23F273A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274C9BC6"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3</w:t>
      </w:r>
      <w:r w:rsidRPr="00EA4709">
        <w:rPr>
          <w:rFonts w:ascii="Times New Roman" w:hAnsi="Times New Roman" w:cs="Times New Roman"/>
          <w:b/>
          <w:bCs/>
          <w:sz w:val="14"/>
          <w:szCs w:val="14"/>
          <w:lang w:val="de-DE"/>
        </w:rPr>
        <w:tab/>
        <w:t xml:space="preserve">Examination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the</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requirements</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applying</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to</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products</w:t>
      </w:r>
      <w:proofErr w:type="spellEnd"/>
      <w:r w:rsidRPr="00EA4709">
        <w:rPr>
          <w:rFonts w:ascii="Times New Roman" w:hAnsi="Times New Roman" w:cs="Times New Roman"/>
          <w:b/>
          <w:bCs/>
          <w:sz w:val="14"/>
          <w:szCs w:val="14"/>
          <w:lang w:val="de-DE"/>
        </w:rPr>
        <w:t xml:space="preserve"> and </w:t>
      </w:r>
      <w:proofErr w:type="spellStart"/>
      <w:r w:rsidRPr="00EA4709">
        <w:rPr>
          <w:rFonts w:ascii="Times New Roman" w:hAnsi="Times New Roman" w:cs="Times New Roman"/>
          <w:b/>
          <w:bCs/>
          <w:sz w:val="14"/>
          <w:szCs w:val="14"/>
          <w:lang w:val="de-DE"/>
        </w:rPr>
        <w:t>services</w:t>
      </w:r>
      <w:proofErr w:type="spellEnd"/>
    </w:p>
    <w:p w14:paraId="57907F8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Whenever</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informs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intends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services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quotation</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assumption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issues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addressed</w:t>
      </w:r>
      <w:proofErr w:type="spellEnd"/>
      <w:r w:rsidRPr="00EA4709">
        <w:rPr>
          <w:rFonts w:ascii="Times New Roman" w:hAnsi="Times New Roman" w:cs="Times New Roman"/>
          <w:sz w:val="14"/>
          <w:szCs w:val="14"/>
          <w:lang w:val="de-DE"/>
        </w:rPr>
        <w:t xml:space="preserve"> in subsequent </w:t>
      </w:r>
      <w:proofErr w:type="spellStart"/>
      <w:r w:rsidRPr="00EA4709">
        <w:rPr>
          <w:rFonts w:ascii="Times New Roman" w:hAnsi="Times New Roman" w:cs="Times New Roman"/>
          <w:sz w:val="14"/>
          <w:szCs w:val="14"/>
          <w:lang w:val="de-DE"/>
        </w:rPr>
        <w:t>questions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not relevant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previously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communicated</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information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through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channels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subsequent </w:t>
      </w:r>
      <w:proofErr w:type="spellStart"/>
      <w:r w:rsidRPr="00EA4709">
        <w:rPr>
          <w:rFonts w:ascii="Times New Roman" w:hAnsi="Times New Roman" w:cs="Times New Roman"/>
          <w:sz w:val="14"/>
          <w:szCs w:val="14"/>
          <w:lang w:val="de-DE"/>
        </w:rPr>
        <w:t>questions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relevant in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way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bound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before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enters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vis-a-vis Customer.</w:t>
      </w:r>
    </w:p>
    <w:p w14:paraId="5D78662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RFT </w:t>
      </w:r>
      <w:proofErr w:type="spellStart"/>
      <w:r w:rsidRPr="00EA4709">
        <w:rPr>
          <w:rFonts w:ascii="Times New Roman" w:hAnsi="Times New Roman" w:cs="Times New Roman"/>
          <w:sz w:val="14"/>
          <w:szCs w:val="14"/>
          <w:lang w:val="de-DE"/>
        </w:rPr>
        <w:t>containing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unspecified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regarding</w:t>
      </w:r>
      <w:proofErr w:type="spellEnd"/>
    </w:p>
    <w:p w14:paraId="6EF3F4C1" w14:textId="47FE9C22"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packaging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blister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packaging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specific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packaging</w:t>
      </w:r>
      <w:proofErr w:type="spellEnd"/>
      <w:r w:rsidR="009B66B3">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material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cleanliness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own </w:t>
      </w:r>
      <w:proofErr w:type="spellStart"/>
      <w:r w:rsidRPr="00EA4709">
        <w:rPr>
          <w:rFonts w:ascii="Times New Roman" w:hAnsi="Times New Roman" w:cs="Times New Roman"/>
          <w:sz w:val="14"/>
          <w:szCs w:val="14"/>
          <w:lang w:val="de-DE"/>
        </w:rPr>
        <w:t>transport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devices</w:t>
      </w:r>
      <w:proofErr w:type="spellEnd"/>
      <w:r w:rsidRPr="00EA4709">
        <w:rPr>
          <w:rFonts w:ascii="Times New Roman" w:hAnsi="Times New Roman" w:cs="Times New Roman"/>
          <w:sz w:val="14"/>
          <w:szCs w:val="14"/>
          <w:lang w:val="de-DE"/>
        </w:rPr>
        <w:t>);</w:t>
      </w:r>
    </w:p>
    <w:p w14:paraId="2001835B"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3.1.2</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robustness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impact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vibration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resistance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drop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heights</w:t>
      </w:r>
      <w:proofErr w:type="spellEnd"/>
      <w:r w:rsidRPr="00EA4709">
        <w:rPr>
          <w:rFonts w:ascii="Times New Roman" w:hAnsi="Times New Roman" w:cs="Times New Roman"/>
          <w:sz w:val="14"/>
          <w:szCs w:val="14"/>
          <w:lang w:val="de-DE"/>
        </w:rPr>
        <w:t>);</w:t>
      </w:r>
    </w:p>
    <w:p w14:paraId="7518FB9E"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storage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insensitivity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towards</w:t>
      </w:r>
      <w:proofErr w:type="spellEnd"/>
      <w:r w:rsidRPr="00EA4709">
        <w:rPr>
          <w:rFonts w:ascii="Times New Roman" w:hAnsi="Times New Roman" w:cs="Times New Roman"/>
          <w:sz w:val="14"/>
          <w:szCs w:val="14"/>
          <w:lang w:val="de-DE"/>
        </w:rPr>
        <w:t xml:space="preserve"> environmental </w:t>
      </w:r>
      <w:proofErr w:type="spellStart"/>
      <w:r w:rsidRPr="00EA4709">
        <w:rPr>
          <w:rFonts w:ascii="Times New Roman" w:hAnsi="Times New Roman" w:cs="Times New Roman"/>
          <w:sz w:val="14"/>
          <w:szCs w:val="14"/>
          <w:lang w:val="de-DE"/>
        </w:rPr>
        <w:t>factors</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light, </w:t>
      </w:r>
      <w:proofErr w:type="spellStart"/>
      <w:r w:rsidRPr="00EA4709">
        <w:rPr>
          <w:rFonts w:ascii="Times New Roman" w:hAnsi="Times New Roman" w:cs="Times New Roman"/>
          <w:sz w:val="14"/>
          <w:szCs w:val="14"/>
          <w:lang w:val="de-DE"/>
        </w:rPr>
        <w:t>humidity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temperature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air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pressure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inherent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durability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w:t>
      </w:r>
    </w:p>
    <w:p w14:paraId="5A79DA20"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site</w:t>
      </w:r>
      <w:proofErr w:type="spellEnd"/>
      <w:r w:rsidRPr="00EA4709">
        <w:rPr>
          <w:rFonts w:ascii="Times New Roman" w:hAnsi="Times New Roman" w:cs="Times New Roman"/>
          <w:sz w:val="14"/>
          <w:szCs w:val="14"/>
          <w:lang w:val="de-DE"/>
        </w:rPr>
        <w:t>;</w:t>
      </w:r>
    </w:p>
    <w:p w14:paraId="0FB1F60A"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3.1.5</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robustness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impact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vibration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resistance</w:t>
      </w:r>
      <w:proofErr w:type="spellEnd"/>
      <w:r w:rsidRPr="00EA4709">
        <w:rPr>
          <w:rFonts w:ascii="Times New Roman" w:hAnsi="Times New Roman" w:cs="Times New Roman"/>
          <w:sz w:val="14"/>
          <w:szCs w:val="14"/>
          <w:lang w:val="de-DE"/>
        </w:rPr>
        <w:t>)</w:t>
      </w:r>
    </w:p>
    <w:p w14:paraId="39388D23"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3.1.6</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its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 xml:space="preserve"> environment;</w:t>
      </w:r>
    </w:p>
    <w:p w14:paraId="498B57B3"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3.1.7</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 xml:space="preserve"> environment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w:t>
      </w:r>
    </w:p>
    <w:p w14:paraId="01B03BA8"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3.1.8</w:t>
      </w:r>
      <w:r w:rsidRPr="00EA4709">
        <w:rPr>
          <w:rFonts w:ascii="Times New Roman" w:hAnsi="Times New Roman" w:cs="Times New Roman"/>
          <w:sz w:val="14"/>
          <w:szCs w:val="14"/>
          <w:lang w:val="de-DE"/>
        </w:rPr>
        <w:tab/>
        <w:t>time-</w:t>
      </w:r>
      <w:proofErr w:type="spellStart"/>
      <w:r w:rsidRPr="00EA4709">
        <w:rPr>
          <w:rFonts w:ascii="Times New Roman" w:hAnsi="Times New Roman" w:cs="Times New Roman"/>
          <w:sz w:val="14"/>
          <w:szCs w:val="14"/>
          <w:lang w:val="de-DE"/>
        </w:rPr>
        <w:t>dependent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factors</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wear</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material </w:t>
      </w:r>
      <w:proofErr w:type="spellStart"/>
      <w:r w:rsidRPr="00EA4709">
        <w:rPr>
          <w:rFonts w:ascii="Times New Roman" w:hAnsi="Times New Roman" w:cs="Times New Roman"/>
          <w:sz w:val="14"/>
          <w:szCs w:val="14"/>
          <w:lang w:val="de-DE"/>
        </w:rPr>
        <w:t>fatigue</w:t>
      </w:r>
      <w:proofErr w:type="spellEnd"/>
      <w:r w:rsidRPr="00EA4709">
        <w:rPr>
          <w:rFonts w:ascii="Times New Roman" w:hAnsi="Times New Roman" w:cs="Times New Roman"/>
          <w:sz w:val="14"/>
          <w:szCs w:val="14"/>
          <w:lang w:val="de-DE"/>
        </w:rPr>
        <w:t xml:space="preserve"> in a </w:t>
      </w:r>
      <w:proofErr w:type="spellStart"/>
      <w:r w:rsidRPr="00EA4709">
        <w:rPr>
          <w:rFonts w:ascii="Times New Roman" w:hAnsi="Times New Roman" w:cs="Times New Roman"/>
          <w:sz w:val="14"/>
          <w:szCs w:val="14"/>
          <w:lang w:val="de-DE"/>
        </w:rPr>
        <w:t>specific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installation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position</w:t>
      </w:r>
      <w:proofErr w:type="spellEnd"/>
      <w:r w:rsidRPr="00EA4709">
        <w:rPr>
          <w:rFonts w:ascii="Times New Roman" w:hAnsi="Times New Roman" w:cs="Times New Roman"/>
          <w:sz w:val="14"/>
          <w:szCs w:val="14"/>
          <w:lang w:val="de-DE"/>
        </w:rPr>
        <w:t>;</w:t>
      </w:r>
    </w:p>
    <w:p w14:paraId="60ED5666"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3.1.9</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w:t>
      </w:r>
    </w:p>
    <w:p w14:paraId="0C187402"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3.1.10</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w:t>
      </w:r>
    </w:p>
    <w:p w14:paraId="212718E4"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whole</w:t>
      </w:r>
      <w:proofErr w:type="spellEnd"/>
      <w:r w:rsidRPr="00EA4709">
        <w:rPr>
          <w:rFonts w:ascii="Times New Roman" w:hAnsi="Times New Roman" w:cs="Times New Roman"/>
          <w:sz w:val="14"/>
          <w:szCs w:val="14"/>
          <w:lang w:val="de-DE"/>
        </w:rPr>
        <w:t xml:space="preserve"> (e.g. </w:t>
      </w:r>
      <w:proofErr w:type="spellStart"/>
      <w:r w:rsidRPr="00EA4709">
        <w:rPr>
          <w:rFonts w:ascii="Times New Roman" w:hAnsi="Times New Roman" w:cs="Times New Roman"/>
          <w:sz w:val="14"/>
          <w:szCs w:val="14"/>
          <w:lang w:val="de-DE"/>
        </w:rPr>
        <w:t>soiled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work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clothing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rough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substandard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training</w:t>
      </w:r>
      <w:proofErr w:type="spellEnd"/>
      <w:r w:rsidRPr="00EA4709">
        <w:rPr>
          <w:rFonts w:ascii="Times New Roman" w:hAnsi="Times New Roman" w:cs="Times New Roman"/>
          <w:sz w:val="14"/>
          <w:szCs w:val="14"/>
          <w:lang w:val="de-DE"/>
        </w:rPr>
        <w:t>);</w:t>
      </w:r>
    </w:p>
    <w:p w14:paraId="73F2A416"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3.1.12</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known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user</w:t>
      </w:r>
      <w:proofErr w:type="spellEnd"/>
      <w:r w:rsidRPr="00EA4709">
        <w:rPr>
          <w:rFonts w:ascii="Times New Roman" w:hAnsi="Times New Roman" w:cs="Times New Roman"/>
          <w:sz w:val="14"/>
          <w:szCs w:val="14"/>
          <w:lang w:val="de-DE"/>
        </w:rPr>
        <w:t>);</w:t>
      </w:r>
    </w:p>
    <w:p w14:paraId="3E8DE836"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factors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spatially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technically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temporally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normally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mentioned</w:t>
      </w:r>
      <w:proofErr w:type="spellEnd"/>
      <w:r w:rsidRPr="00EA4709">
        <w:rPr>
          <w:rFonts w:ascii="Times New Roman" w:hAnsi="Times New Roman" w:cs="Times New Roman"/>
          <w:sz w:val="14"/>
          <w:szCs w:val="14"/>
          <w:lang w:val="de-DE"/>
        </w:rPr>
        <w:t xml:space="preserve"> (e.g. </w:t>
      </w:r>
      <w:proofErr w:type="spellStart"/>
      <w:r w:rsidRPr="00EA4709">
        <w:rPr>
          <w:rFonts w:ascii="Times New Roman" w:hAnsi="Times New Roman" w:cs="Times New Roman"/>
          <w:sz w:val="14"/>
          <w:szCs w:val="14"/>
          <w:lang w:val="de-DE"/>
        </w:rPr>
        <w:t>climatic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average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duration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shaking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rocking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vibrating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motions</w:t>
      </w:r>
      <w:proofErr w:type="spellEnd"/>
      <w:r w:rsidRPr="00EA4709">
        <w:rPr>
          <w:rFonts w:ascii="Times New Roman" w:hAnsi="Times New Roman" w:cs="Times New Roman"/>
          <w:sz w:val="14"/>
          <w:szCs w:val="14"/>
          <w:lang w:val="de-DE"/>
        </w:rPr>
        <w:t>);</w:t>
      </w:r>
    </w:p>
    <w:p w14:paraId="65124225"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factors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result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particular</w:t>
      </w:r>
      <w:proofErr w:type="spellEnd"/>
      <w:r w:rsidRPr="00EA4709">
        <w:rPr>
          <w:rFonts w:ascii="Times New Roman" w:hAnsi="Times New Roman" w:cs="Times New Roman"/>
          <w:sz w:val="14"/>
          <w:szCs w:val="14"/>
          <w:lang w:val="de-DE"/>
        </w:rPr>
        <w:t xml:space="preserve"> regional, </w:t>
      </w:r>
      <w:proofErr w:type="spellStart"/>
      <w:r w:rsidRPr="00EA4709">
        <w:rPr>
          <w:rFonts w:ascii="Times New Roman" w:hAnsi="Times New Roman" w:cs="Times New Roman"/>
          <w:sz w:val="14"/>
          <w:szCs w:val="14"/>
          <w:lang w:val="de-DE"/>
        </w:rPr>
        <w:t>climatic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w:t>
      </w:r>
    </w:p>
    <w:p w14:paraId="0880802D"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3.1.15</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factors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they</w:t>
      </w:r>
      <w:proofErr w:type="spellEnd"/>
      <w:r w:rsidRPr="00EA4709">
        <w:rPr>
          <w:rFonts w:ascii="Times New Roman" w:hAnsi="Times New Roman" w:cs="Times New Roman"/>
          <w:sz w:val="14"/>
          <w:szCs w:val="14"/>
          <w:lang w:val="de-DE"/>
        </w:rPr>
        <w:t xml:space="preserve"> do not </w:t>
      </w:r>
      <w:proofErr w:type="spellStart"/>
      <w:r w:rsidRPr="00EA4709">
        <w:rPr>
          <w:rFonts w:ascii="Times New Roman" w:hAnsi="Times New Roman" w:cs="Times New Roman"/>
          <w:sz w:val="14"/>
          <w:szCs w:val="14"/>
          <w:lang w:val="de-DE"/>
        </w:rPr>
        <w:t>belong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scope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original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function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functionality</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service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life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environment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system</w:t>
      </w:r>
      <w:proofErr w:type="spellEnd"/>
      <w:r w:rsidRPr="00EA4709">
        <w:rPr>
          <w:rFonts w:ascii="Times New Roman" w:hAnsi="Times New Roman" w:cs="Times New Roman"/>
          <w:sz w:val="14"/>
          <w:szCs w:val="14"/>
          <w:lang w:val="de-DE"/>
        </w:rPr>
        <w:t>;</w:t>
      </w:r>
    </w:p>
    <w:p w14:paraId="44C2060E"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3.1.16</w:t>
      </w:r>
      <w:r w:rsidRPr="00EA4709">
        <w:rPr>
          <w:rFonts w:ascii="Times New Roman" w:hAnsi="Times New Roman" w:cs="Times New Roman"/>
          <w:sz w:val="14"/>
          <w:szCs w:val="14"/>
          <w:lang w:val="de-DE"/>
        </w:rPr>
        <w:tab/>
        <w:t>non-</w:t>
      </w:r>
      <w:proofErr w:type="spellStart"/>
      <w:r w:rsidRPr="00EA4709">
        <w:rPr>
          <w:rFonts w:ascii="Times New Roman" w:hAnsi="Times New Roman" w:cs="Times New Roman"/>
          <w:sz w:val="14"/>
          <w:szCs w:val="14"/>
          <w:lang w:val="de-DE"/>
        </w:rPr>
        <w:t>conformances</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assumed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quality</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consumables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accessories</w:t>
      </w:r>
      <w:proofErr w:type="spellEnd"/>
      <w:r w:rsidRPr="00EA4709">
        <w:rPr>
          <w:rFonts w:ascii="Times New Roman" w:hAnsi="Times New Roman" w:cs="Times New Roman"/>
          <w:sz w:val="14"/>
          <w:szCs w:val="14"/>
          <w:lang w:val="de-DE"/>
        </w:rPr>
        <w:t>;</w:t>
      </w:r>
    </w:p>
    <w:p w14:paraId="626F1A68"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3.1.17</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future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installation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future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processing</w:t>
      </w:r>
      <w:proofErr w:type="spellEnd"/>
      <w:r w:rsidRPr="00EA4709">
        <w:rPr>
          <w:rFonts w:ascii="Times New Roman" w:hAnsi="Times New Roman" w:cs="Times New Roman"/>
          <w:sz w:val="14"/>
          <w:szCs w:val="14"/>
          <w:lang w:val="de-DE"/>
        </w:rPr>
        <w:t>;</w:t>
      </w:r>
    </w:p>
    <w:p w14:paraId="5B54E105"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3.1.18</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mechanical</w:t>
      </w:r>
      <w:proofErr w:type="spellEnd"/>
      <w:r w:rsidRPr="00EA4709">
        <w:rPr>
          <w:rFonts w:ascii="Times New Roman" w:hAnsi="Times New Roman" w:cs="Times New Roman"/>
          <w:sz w:val="14"/>
          <w:szCs w:val="14"/>
          <w:lang w:val="de-DE"/>
        </w:rPr>
        <w:t xml:space="preserve">, thermal,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electrical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robustness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electrostatic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compatibility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possibly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modification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w:t>
      </w:r>
    </w:p>
    <w:p w14:paraId="62496377"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3.1.19</w:t>
      </w:r>
      <w:r w:rsidRPr="00EA4709">
        <w:rPr>
          <w:rFonts w:ascii="Times New Roman" w:hAnsi="Times New Roman" w:cs="Times New Roman"/>
          <w:sz w:val="14"/>
          <w:szCs w:val="14"/>
          <w:lang w:val="de-DE"/>
        </w:rPr>
        <w:tab/>
        <w:t xml:space="preserve">a </w:t>
      </w:r>
      <w:proofErr w:type="spellStart"/>
      <w:r w:rsidRPr="00EA4709">
        <w:rPr>
          <w:rFonts w:ascii="Times New Roman" w:hAnsi="Times New Roman" w:cs="Times New Roman"/>
          <w:sz w:val="14"/>
          <w:szCs w:val="14"/>
          <w:lang w:val="de-DE"/>
        </w:rPr>
        <w:t>need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certain</w:t>
      </w:r>
      <w:proofErr w:type="spellEnd"/>
      <w:r w:rsidRPr="00EA4709">
        <w:rPr>
          <w:rFonts w:ascii="Times New Roman" w:hAnsi="Times New Roman" w:cs="Times New Roman"/>
          <w:sz w:val="14"/>
          <w:szCs w:val="14"/>
          <w:lang w:val="de-DE"/>
        </w:rPr>
        <w:t xml:space="preserve"> interface </w:t>
      </w:r>
      <w:proofErr w:type="spellStart"/>
      <w:r w:rsidRPr="00EA4709">
        <w:rPr>
          <w:rFonts w:ascii="Times New Roman" w:hAnsi="Times New Roman" w:cs="Times New Roman"/>
          <w:sz w:val="14"/>
          <w:szCs w:val="14"/>
          <w:lang w:val="de-DE"/>
        </w:rPr>
        <w:t>parameters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purposes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validation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including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procedures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methods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test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w:t>
      </w:r>
    </w:p>
    <w:p w14:paraId="3479C697" w14:textId="77777777" w:rsidR="00EA4709" w:rsidRPr="00EA4709" w:rsidRDefault="00EA4709" w:rsidP="00EA4709">
      <w:pPr>
        <w:pStyle w:val="Listenabsatz"/>
        <w:tabs>
          <w:tab w:val="left" w:pos="573"/>
        </w:tabs>
        <w:spacing w:before="59"/>
        <w:ind w:left="99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3.1.20</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awareness</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legal and </w:t>
      </w:r>
      <w:proofErr w:type="spellStart"/>
      <w:r w:rsidRPr="00EA4709">
        <w:rPr>
          <w:rFonts w:ascii="Times New Roman" w:hAnsi="Times New Roman" w:cs="Times New Roman"/>
          <w:sz w:val="14"/>
          <w:szCs w:val="14"/>
          <w:lang w:val="de-DE"/>
        </w:rPr>
        <w:t>regulatory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normally</w:t>
      </w:r>
      <w:proofErr w:type="spellEnd"/>
      <w:r w:rsidRPr="00EA4709">
        <w:rPr>
          <w:rFonts w:ascii="Times New Roman" w:hAnsi="Times New Roman" w:cs="Times New Roman"/>
          <w:sz w:val="14"/>
          <w:szCs w:val="14"/>
          <w:lang w:val="de-DE"/>
        </w:rPr>
        <w:t>.</w:t>
      </w:r>
    </w:p>
    <w:p w14:paraId="3EC45A15" w14:textId="77777777" w:rsidR="00EA4709" w:rsidRPr="00EA4709" w:rsidRDefault="00EA4709" w:rsidP="009B66B3">
      <w:pPr>
        <w:pStyle w:val="Listenabsatz"/>
        <w:tabs>
          <w:tab w:val="left" w:pos="573"/>
        </w:tabs>
        <w:spacing w:before="59"/>
        <w:ind w:left="567" w:right="119"/>
        <w:rPr>
          <w:rFonts w:ascii="Times New Roman" w:hAnsi="Times New Roman" w:cs="Times New Roman"/>
          <w:sz w:val="14"/>
          <w:szCs w:val="14"/>
          <w:lang w:val="de-DE"/>
        </w:rPr>
      </w:pPr>
      <w:r w:rsidRPr="00EA4709">
        <w:rPr>
          <w:rFonts w:ascii="Times New Roman" w:hAnsi="Times New Roman" w:cs="Times New Roman"/>
          <w:sz w:val="14"/>
          <w:szCs w:val="14"/>
          <w:lang w:val="de-DE"/>
        </w:rPr>
        <w:t>3.2</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Deviating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Sect</w:t>
      </w:r>
      <w:proofErr w:type="spellEnd"/>
      <w:r w:rsidRPr="00EA4709">
        <w:rPr>
          <w:rFonts w:ascii="Times New Roman" w:hAnsi="Times New Roman" w:cs="Times New Roman"/>
          <w:sz w:val="14"/>
          <w:szCs w:val="14"/>
          <w:lang w:val="de-DE"/>
        </w:rPr>
        <w:t xml:space="preserve">. 8.4.2.2 IATF 16949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version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01-10-2016) and </w:t>
      </w:r>
      <w:proofErr w:type="spellStart"/>
      <w:r w:rsidRPr="00EA4709">
        <w:rPr>
          <w:rFonts w:ascii="Times New Roman" w:hAnsi="Times New Roman" w:cs="Times New Roman"/>
          <w:sz w:val="14"/>
          <w:szCs w:val="14"/>
          <w:lang w:val="de-DE"/>
        </w:rPr>
        <w:t>Sect</w:t>
      </w:r>
      <w:proofErr w:type="spellEnd"/>
      <w:r w:rsidRPr="00EA4709">
        <w:rPr>
          <w:rFonts w:ascii="Times New Roman" w:hAnsi="Times New Roman" w:cs="Times New Roman"/>
          <w:sz w:val="14"/>
          <w:szCs w:val="14"/>
          <w:lang w:val="de-DE"/>
        </w:rPr>
        <w:t xml:space="preserve">. 8.6.5 IATF 16949,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investigate</w:t>
      </w:r>
      <w:proofErr w:type="spellEnd"/>
      <w:r w:rsidRPr="00EA4709">
        <w:rPr>
          <w:rFonts w:ascii="Times New Roman" w:hAnsi="Times New Roman" w:cs="Times New Roman"/>
          <w:sz w:val="14"/>
          <w:szCs w:val="14"/>
          <w:lang w:val="de-DE"/>
        </w:rPr>
        <w:t xml:space="preserve"> legal and </w:t>
      </w:r>
      <w:proofErr w:type="spellStart"/>
      <w:r w:rsidRPr="00EA4709">
        <w:rPr>
          <w:rFonts w:ascii="Times New Roman" w:hAnsi="Times New Roman" w:cs="Times New Roman"/>
          <w:sz w:val="14"/>
          <w:szCs w:val="14"/>
          <w:lang w:val="de-DE"/>
        </w:rPr>
        <w:t>regulatory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countries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destination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named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This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exclusively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w:t>
      </w:r>
    </w:p>
    <w:p w14:paraId="0DC0BF8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368181F4"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4</w:t>
      </w:r>
      <w:r w:rsidRPr="00EA4709">
        <w:rPr>
          <w:rFonts w:ascii="Times New Roman" w:hAnsi="Times New Roman" w:cs="Times New Roman"/>
          <w:b/>
          <w:bCs/>
          <w:sz w:val="14"/>
          <w:szCs w:val="14"/>
          <w:lang w:val="de-DE"/>
        </w:rPr>
        <w:tab/>
      </w:r>
      <w:proofErr w:type="spellStart"/>
      <w:r w:rsidRPr="00EA4709">
        <w:rPr>
          <w:rFonts w:ascii="Times New Roman" w:hAnsi="Times New Roman" w:cs="Times New Roman"/>
          <w:b/>
          <w:bCs/>
          <w:sz w:val="14"/>
          <w:szCs w:val="14"/>
          <w:lang w:val="de-DE"/>
        </w:rPr>
        <w:t>Quotations</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related</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documentation</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order</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confirmation</w:t>
      </w:r>
      <w:proofErr w:type="spellEnd"/>
    </w:p>
    <w:p w14:paraId="77895910" w14:textId="604E10A3"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4.1</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divergent </w:t>
      </w:r>
      <w:proofErr w:type="spellStart"/>
      <w:r w:rsidRPr="00EA4709">
        <w:rPr>
          <w:rFonts w:ascii="Times New Roman" w:hAnsi="Times New Roman" w:cs="Times New Roman"/>
          <w:sz w:val="14"/>
          <w:szCs w:val="14"/>
          <w:lang w:val="de-DE"/>
        </w:rPr>
        <w:t>specifications</w:t>
      </w:r>
      <w:proofErr w:type="spellEnd"/>
      <w:r w:rsidRPr="00EA4709">
        <w:rPr>
          <w:rFonts w:ascii="Times New Roman" w:hAnsi="Times New Roman" w:cs="Times New Roman"/>
          <w:sz w:val="14"/>
          <w:szCs w:val="14"/>
          <w:lang w:val="de-DE"/>
        </w:rPr>
        <w:t xml:space="preserve"> all </w:t>
      </w:r>
      <w:proofErr w:type="spellStart"/>
      <w:r w:rsidR="007F6B5D" w:rsidRPr="00EA4709">
        <w:rPr>
          <w:rFonts w:ascii="Times New Roman" w:hAnsi="Times New Roman" w:cs="Times New Roman"/>
          <w:sz w:val="14"/>
          <w:szCs w:val="14"/>
          <w:lang w:val="de-DE"/>
        </w:rPr>
        <w:t>SUPPLIER's</w:t>
      </w:r>
      <w:proofErr w:type="spellEnd"/>
      <w:r w:rsidR="007F6B5D"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quotations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non-</w:t>
      </w:r>
      <w:proofErr w:type="spellStart"/>
      <w:r w:rsidRPr="00EA4709">
        <w:rPr>
          <w:rFonts w:ascii="Times New Roman" w:hAnsi="Times New Roman" w:cs="Times New Roman"/>
          <w:sz w:val="14"/>
          <w:szCs w:val="14"/>
          <w:lang w:val="de-DE"/>
        </w:rPr>
        <w:t>binding</w:t>
      </w:r>
      <w:proofErr w:type="spellEnd"/>
      <w:r w:rsidRPr="00EA4709">
        <w:rPr>
          <w:rFonts w:ascii="Times New Roman" w:hAnsi="Times New Roman" w:cs="Times New Roman"/>
          <w:sz w:val="14"/>
          <w:szCs w:val="14"/>
          <w:lang w:val="de-DE"/>
        </w:rPr>
        <w:t>.</w:t>
      </w:r>
    </w:p>
    <w:p w14:paraId="6B2AA309"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4.2</w:t>
      </w:r>
      <w:r w:rsidRPr="00EA4709">
        <w:rPr>
          <w:rFonts w:ascii="Times New Roman" w:hAnsi="Times New Roman" w:cs="Times New Roman"/>
          <w:sz w:val="14"/>
          <w:szCs w:val="14"/>
          <w:lang w:val="de-DE"/>
        </w:rPr>
        <w:tab/>
        <w:t xml:space="preserve">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accept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confirmation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six</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weeks</w:t>
      </w:r>
      <w:proofErr w:type="spellEnd"/>
      <w:r w:rsidRPr="00EA4709">
        <w:rPr>
          <w:rFonts w:ascii="Times New Roman" w:hAnsi="Times New Roman" w:cs="Times New Roman"/>
          <w:sz w:val="14"/>
          <w:szCs w:val="14"/>
          <w:lang w:val="de-DE"/>
        </w:rPr>
        <w:t>.</w:t>
      </w:r>
    </w:p>
    <w:p w14:paraId="5DBD839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4.3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existence</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confirmation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text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format</w:t>
      </w:r>
      <w:proofErr w:type="spellEnd"/>
      <w:r w:rsidRPr="00EA4709">
        <w:rPr>
          <w:rFonts w:ascii="Times New Roman" w:hAnsi="Times New Roman" w:cs="Times New Roman"/>
          <w:sz w:val="14"/>
          <w:szCs w:val="14"/>
          <w:lang w:val="de-DE"/>
        </w:rPr>
        <w:t xml:space="preserve"> at least)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essential.</w:t>
      </w:r>
    </w:p>
    <w:p w14:paraId="4A6DD9F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4.4</w:t>
      </w:r>
      <w:r w:rsidRPr="00EA4709">
        <w:rPr>
          <w:rFonts w:ascii="Times New Roman" w:hAnsi="Times New Roman" w:cs="Times New Roman"/>
          <w:sz w:val="14"/>
          <w:szCs w:val="14"/>
          <w:lang w:val="de-DE"/>
        </w:rPr>
        <w:tab/>
        <w:t xml:space="preserve">Verbal </w:t>
      </w:r>
      <w:proofErr w:type="spellStart"/>
      <w:r w:rsidRPr="00EA4709">
        <w:rPr>
          <w:rFonts w:ascii="Times New Roman" w:hAnsi="Times New Roman" w:cs="Times New Roman"/>
          <w:sz w:val="14"/>
          <w:szCs w:val="14"/>
          <w:lang w:val="de-DE"/>
        </w:rPr>
        <w:t>undertakings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collateral</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beyond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scope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written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General Terms and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Sale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detriment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effective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confirmed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in a </w:t>
      </w:r>
      <w:proofErr w:type="spellStart"/>
      <w:r w:rsidRPr="00EA4709">
        <w:rPr>
          <w:rFonts w:ascii="Times New Roman" w:hAnsi="Times New Roman" w:cs="Times New Roman"/>
          <w:sz w:val="14"/>
          <w:szCs w:val="14"/>
          <w:lang w:val="de-DE"/>
        </w:rPr>
        <w:t>written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consent</w:t>
      </w:r>
      <w:proofErr w:type="spellEnd"/>
      <w:r w:rsidRPr="00EA4709">
        <w:rPr>
          <w:rFonts w:ascii="Times New Roman" w:hAnsi="Times New Roman" w:cs="Times New Roman"/>
          <w:sz w:val="14"/>
          <w:szCs w:val="14"/>
          <w:lang w:val="de-DE"/>
        </w:rPr>
        <w:t>.</w:t>
      </w:r>
    </w:p>
    <w:p w14:paraId="734F0B8D"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4.5</w:t>
      </w:r>
      <w:r w:rsidRPr="00EA4709">
        <w:rPr>
          <w:rFonts w:ascii="Times New Roman" w:hAnsi="Times New Roman" w:cs="Times New Roman"/>
          <w:sz w:val="14"/>
          <w:szCs w:val="14"/>
          <w:lang w:val="de-DE"/>
        </w:rPr>
        <w:tab/>
        <w:t xml:space="preserve">SUPPLIER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reserves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in all </w:t>
      </w:r>
      <w:proofErr w:type="spellStart"/>
      <w:r w:rsidRPr="00EA4709">
        <w:rPr>
          <w:rFonts w:ascii="Times New Roman" w:hAnsi="Times New Roman" w:cs="Times New Roman"/>
          <w:sz w:val="14"/>
          <w:szCs w:val="14"/>
          <w:lang w:val="de-DE"/>
        </w:rPr>
        <w:t>figures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drawings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calculations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documentation</w:t>
      </w:r>
      <w:proofErr w:type="spellEnd"/>
      <w:r w:rsidRPr="00EA4709">
        <w:rPr>
          <w:rFonts w:ascii="Times New Roman" w:hAnsi="Times New Roman" w:cs="Times New Roman"/>
          <w:sz w:val="14"/>
          <w:szCs w:val="14"/>
          <w:lang w:val="de-DE"/>
        </w:rPr>
        <w:t xml:space="preserve">. The same </w:t>
      </w:r>
      <w:proofErr w:type="spellStart"/>
      <w:r w:rsidRPr="00EA4709">
        <w:rPr>
          <w:rFonts w:ascii="Times New Roman" w:hAnsi="Times New Roman" w:cs="Times New Roman"/>
          <w:sz w:val="14"/>
          <w:szCs w:val="14"/>
          <w:lang w:val="de-DE"/>
        </w:rPr>
        <w:t>applies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written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documentation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designated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confidential</w:t>
      </w:r>
      <w:proofErr w:type="spellEnd"/>
      <w:r w:rsidRPr="00EA4709">
        <w:rPr>
          <w:rFonts w:ascii="Times New Roman" w:hAnsi="Times New Roman" w:cs="Times New Roman"/>
          <w:sz w:val="14"/>
          <w:szCs w:val="14"/>
          <w:lang w:val="de-DE"/>
        </w:rPr>
        <w:t xml:space="preserve">’. Any </w:t>
      </w:r>
      <w:proofErr w:type="spellStart"/>
      <w:r w:rsidRPr="00EA4709">
        <w:rPr>
          <w:rFonts w:ascii="Times New Roman" w:hAnsi="Times New Roman" w:cs="Times New Roman"/>
          <w:sz w:val="14"/>
          <w:szCs w:val="14"/>
          <w:lang w:val="de-DE"/>
        </w:rPr>
        <w:t>disclosure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express </w:t>
      </w:r>
      <w:proofErr w:type="spellStart"/>
      <w:r w:rsidRPr="00EA4709">
        <w:rPr>
          <w:rFonts w:ascii="Times New Roman" w:hAnsi="Times New Roman" w:cs="Times New Roman"/>
          <w:sz w:val="14"/>
          <w:szCs w:val="14"/>
          <w:lang w:val="de-DE"/>
        </w:rPr>
        <w:t>written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w:t>
      </w:r>
    </w:p>
    <w:p w14:paraId="3A7B1CFB"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4.6</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Figures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drawings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tables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specifications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weights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dimensions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form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quotation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approximations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designated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binding</w:t>
      </w:r>
      <w:proofErr w:type="spellEnd"/>
      <w:r w:rsidRPr="00EA4709">
        <w:rPr>
          <w:rFonts w:ascii="Times New Roman" w:hAnsi="Times New Roman" w:cs="Times New Roman"/>
          <w:sz w:val="14"/>
          <w:szCs w:val="14"/>
          <w:lang w:val="de-DE"/>
        </w:rPr>
        <w:t xml:space="preserve">. SUPPLIER will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design-</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non-</w:t>
      </w:r>
      <w:proofErr w:type="spellStart"/>
      <w:r w:rsidRPr="00EA4709">
        <w:rPr>
          <w:rFonts w:ascii="Times New Roman" w:hAnsi="Times New Roman" w:cs="Times New Roman"/>
          <w:sz w:val="14"/>
          <w:szCs w:val="14"/>
          <w:lang w:val="de-DE"/>
        </w:rPr>
        <w:t>conformances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arising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contractual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aforementioned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documents</w:t>
      </w:r>
      <w:proofErr w:type="spellEnd"/>
      <w:r w:rsidRPr="00EA4709">
        <w:rPr>
          <w:rFonts w:ascii="Times New Roman" w:hAnsi="Times New Roman" w:cs="Times New Roman"/>
          <w:sz w:val="14"/>
          <w:szCs w:val="14"/>
          <w:lang w:val="de-DE"/>
        </w:rPr>
        <w:t>.</w:t>
      </w:r>
    </w:p>
    <w:p w14:paraId="20138D4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roofErr w:type="gramStart"/>
      <w:r w:rsidRPr="00EA4709">
        <w:rPr>
          <w:rFonts w:ascii="Times New Roman" w:hAnsi="Times New Roman" w:cs="Times New Roman"/>
          <w:sz w:val="14"/>
          <w:szCs w:val="14"/>
          <w:lang w:val="de-DE"/>
        </w:rPr>
        <w:t>4.7</w:t>
      </w:r>
      <w:r w:rsidRPr="00EA4709">
        <w:rPr>
          <w:rFonts w:ascii="Times New Roman" w:hAnsi="Times New Roman" w:cs="Times New Roman"/>
          <w:sz w:val="14"/>
          <w:szCs w:val="14"/>
          <w:lang w:val="de-DE"/>
        </w:rPr>
        <w:tab/>
        <w:t>Dimensional</w:t>
      </w:r>
      <w:proofErr w:type="gram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accuracy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regulated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DIN and EN </w:t>
      </w:r>
      <w:proofErr w:type="spellStart"/>
      <w:r w:rsidRPr="00EA4709">
        <w:rPr>
          <w:rFonts w:ascii="Times New Roman" w:hAnsi="Times New Roman" w:cs="Times New Roman"/>
          <w:sz w:val="14"/>
          <w:szCs w:val="14"/>
          <w:lang w:val="de-DE"/>
        </w:rPr>
        <w:t>standards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Moreover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dimensional and </w:t>
      </w:r>
      <w:proofErr w:type="spellStart"/>
      <w:r w:rsidRPr="00EA4709">
        <w:rPr>
          <w:rFonts w:ascii="Times New Roman" w:hAnsi="Times New Roman" w:cs="Times New Roman"/>
          <w:sz w:val="14"/>
          <w:szCs w:val="14"/>
          <w:lang w:val="de-DE"/>
        </w:rPr>
        <w:t>weight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specifications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knowledge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however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implying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guarantee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quality</w:t>
      </w:r>
      <w:proofErr w:type="spellEnd"/>
      <w:r w:rsidRPr="00EA4709">
        <w:rPr>
          <w:rFonts w:ascii="Times New Roman" w:hAnsi="Times New Roman" w:cs="Times New Roman"/>
          <w:sz w:val="14"/>
          <w:szCs w:val="14"/>
          <w:lang w:val="de-DE"/>
        </w:rPr>
        <w:t xml:space="preserve">. Minor </w:t>
      </w:r>
      <w:proofErr w:type="spellStart"/>
      <w:r w:rsidRPr="00EA4709">
        <w:rPr>
          <w:rFonts w:ascii="Times New Roman" w:hAnsi="Times New Roman" w:cs="Times New Roman"/>
          <w:sz w:val="14"/>
          <w:szCs w:val="14"/>
          <w:lang w:val="de-DE"/>
        </w:rPr>
        <w:t>deviations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particularly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weight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excesses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deficiencies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ascribable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casting-related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causes</w:t>
      </w:r>
      <w:proofErr w:type="spellEnd"/>
      <w:r w:rsidRPr="00EA4709">
        <w:rPr>
          <w:rFonts w:ascii="Times New Roman" w:hAnsi="Times New Roman" w:cs="Times New Roman"/>
          <w:sz w:val="14"/>
          <w:szCs w:val="14"/>
          <w:lang w:val="de-DE"/>
        </w:rPr>
        <w:t xml:space="preserve">, will not </w:t>
      </w:r>
      <w:proofErr w:type="spellStart"/>
      <w:r w:rsidRPr="00EA4709">
        <w:rPr>
          <w:rFonts w:ascii="Times New Roman" w:hAnsi="Times New Roman" w:cs="Times New Roman"/>
          <w:sz w:val="14"/>
          <w:szCs w:val="14"/>
          <w:lang w:val="de-DE"/>
        </w:rPr>
        <w:t>entitle</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complaints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deficiency-related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w:t>
      </w:r>
    </w:p>
    <w:p w14:paraId="2920545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5851064B"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5</w:t>
      </w:r>
      <w:r w:rsidRPr="00EA4709">
        <w:rPr>
          <w:rFonts w:ascii="Times New Roman" w:hAnsi="Times New Roman" w:cs="Times New Roman"/>
          <w:b/>
          <w:bCs/>
          <w:sz w:val="14"/>
          <w:szCs w:val="14"/>
          <w:lang w:val="de-DE"/>
        </w:rPr>
        <w:tab/>
        <w:t xml:space="preserve">Prices, </w:t>
      </w:r>
      <w:proofErr w:type="spellStart"/>
      <w:r w:rsidRPr="00EA4709">
        <w:rPr>
          <w:rFonts w:ascii="Times New Roman" w:hAnsi="Times New Roman" w:cs="Times New Roman"/>
          <w:b/>
          <w:bCs/>
          <w:sz w:val="14"/>
          <w:szCs w:val="14"/>
          <w:lang w:val="de-DE"/>
        </w:rPr>
        <w:t>terms</w:t>
      </w:r>
      <w:proofErr w:type="spellEnd"/>
      <w:r w:rsidRPr="00EA4709">
        <w:rPr>
          <w:rFonts w:ascii="Times New Roman" w:hAnsi="Times New Roman" w:cs="Times New Roman"/>
          <w:b/>
          <w:bCs/>
          <w:sz w:val="14"/>
          <w:szCs w:val="14"/>
          <w:lang w:val="de-DE"/>
        </w:rPr>
        <w:t xml:space="preserve"> and </w:t>
      </w:r>
      <w:proofErr w:type="spellStart"/>
      <w:r w:rsidRPr="00EA4709">
        <w:rPr>
          <w:rFonts w:ascii="Times New Roman" w:hAnsi="Times New Roman" w:cs="Times New Roman"/>
          <w:b/>
          <w:bCs/>
          <w:sz w:val="14"/>
          <w:szCs w:val="14"/>
          <w:lang w:val="de-DE"/>
        </w:rPr>
        <w:t>conditions</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payment</w:t>
      </w:r>
      <w:proofErr w:type="spellEnd"/>
    </w:p>
    <w:p w14:paraId="287FD79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prices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quoted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baseline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surcharges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increases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materials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energy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added</w:t>
      </w:r>
      <w:proofErr w:type="spellEnd"/>
      <w:r w:rsidRPr="00EA4709">
        <w:rPr>
          <w:rFonts w:ascii="Times New Roman" w:hAnsi="Times New Roman" w:cs="Times New Roman"/>
          <w:sz w:val="14"/>
          <w:szCs w:val="14"/>
          <w:lang w:val="de-DE"/>
        </w:rPr>
        <w:t>.</w:t>
      </w:r>
    </w:p>
    <w:p w14:paraId="4B7E7EB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5.2</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another</w:t>
      </w:r>
      <w:proofErr w:type="spellEnd"/>
      <w:r w:rsidRPr="00EA4709">
        <w:rPr>
          <w:rFonts w:ascii="Times New Roman" w:hAnsi="Times New Roman" w:cs="Times New Roman"/>
          <w:sz w:val="14"/>
          <w:szCs w:val="14"/>
          <w:lang w:val="de-DE"/>
        </w:rPr>
        <w:t xml:space="preserve"> INCOTERM </w:t>
      </w:r>
      <w:proofErr w:type="spellStart"/>
      <w:r w:rsidRPr="00EA4709">
        <w:rPr>
          <w:rFonts w:ascii="Times New Roman" w:hAnsi="Times New Roman" w:cs="Times New Roman"/>
          <w:sz w:val="14"/>
          <w:szCs w:val="14"/>
          <w:lang w:val="de-DE"/>
        </w:rPr>
        <w:t>clause</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prices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quoted</w:t>
      </w:r>
      <w:proofErr w:type="spellEnd"/>
      <w:r w:rsidRPr="00EA4709">
        <w:rPr>
          <w:rFonts w:ascii="Times New Roman" w:hAnsi="Times New Roman" w:cs="Times New Roman"/>
          <w:sz w:val="14"/>
          <w:szCs w:val="14"/>
          <w:lang w:val="de-DE"/>
        </w:rPr>
        <w:t xml:space="preserve"> EXW INCOTERMS 2020® plus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VAT rate valid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invoicing</w:t>
      </w:r>
      <w:proofErr w:type="spellEnd"/>
      <w:r w:rsidRPr="00EA4709">
        <w:rPr>
          <w:rFonts w:ascii="Times New Roman" w:hAnsi="Times New Roman" w:cs="Times New Roman"/>
          <w:sz w:val="14"/>
          <w:szCs w:val="14"/>
          <w:lang w:val="de-DE"/>
        </w:rPr>
        <w:t xml:space="preserve">. Any </w:t>
      </w:r>
      <w:proofErr w:type="spellStart"/>
      <w:r w:rsidRPr="00EA4709">
        <w:rPr>
          <w:rFonts w:ascii="Times New Roman" w:hAnsi="Times New Roman" w:cs="Times New Roman"/>
          <w:sz w:val="14"/>
          <w:szCs w:val="14"/>
          <w:lang w:val="de-DE"/>
        </w:rPr>
        <w:t>incidental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example</w:t>
      </w:r>
      <w:proofErr w:type="spellEnd"/>
      <w:r w:rsidRPr="00EA4709">
        <w:rPr>
          <w:rFonts w:ascii="Times New Roman" w:hAnsi="Times New Roman" w:cs="Times New Roman"/>
          <w:sz w:val="14"/>
          <w:szCs w:val="14"/>
          <w:lang w:val="de-DE"/>
        </w:rPr>
        <w:t xml:space="preserve">, freight, </w:t>
      </w:r>
      <w:proofErr w:type="spellStart"/>
      <w:r w:rsidRPr="00EA4709">
        <w:rPr>
          <w:rFonts w:ascii="Times New Roman" w:hAnsi="Times New Roman" w:cs="Times New Roman"/>
          <w:sz w:val="14"/>
          <w:szCs w:val="14"/>
          <w:lang w:val="de-DE"/>
        </w:rPr>
        <w:t>insurance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importation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transit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exportation</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permits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certifications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documentations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borne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Similarly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kinds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taxes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fees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customs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transport</w:t>
      </w:r>
      <w:proofErr w:type="spellEnd"/>
      <w:r w:rsidRPr="00EA4709">
        <w:rPr>
          <w:rFonts w:ascii="Times New Roman" w:hAnsi="Times New Roman" w:cs="Times New Roman"/>
          <w:sz w:val="14"/>
          <w:szCs w:val="14"/>
          <w:lang w:val="de-DE"/>
        </w:rPr>
        <w:t>.</w:t>
      </w:r>
    </w:p>
    <w:p w14:paraId="4ECF270A"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increase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5% </w:t>
      </w:r>
      <w:proofErr w:type="spellStart"/>
      <w:r w:rsidRPr="00EA4709">
        <w:rPr>
          <w:rFonts w:ascii="Times New Roman" w:hAnsi="Times New Roman" w:cs="Times New Roman"/>
          <w:sz w:val="14"/>
          <w:szCs w:val="14"/>
          <w:lang w:val="de-DE"/>
        </w:rPr>
        <w:t>because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example</w:t>
      </w:r>
      <w:proofErr w:type="spellEnd"/>
      <w:r w:rsidRPr="00EA4709">
        <w:rPr>
          <w:rFonts w:ascii="Times New Roman" w:hAnsi="Times New Roman" w:cs="Times New Roman"/>
          <w:sz w:val="14"/>
          <w:szCs w:val="14"/>
          <w:lang w:val="de-DE"/>
        </w:rPr>
        <w:t xml:space="preserve">, wage </w:t>
      </w:r>
      <w:proofErr w:type="spellStart"/>
      <w:r w:rsidRPr="00EA4709">
        <w:rPr>
          <w:rFonts w:ascii="Times New Roman" w:hAnsi="Times New Roman" w:cs="Times New Roman"/>
          <w:sz w:val="14"/>
          <w:szCs w:val="14"/>
          <w:lang w:val="de-DE"/>
        </w:rPr>
        <w:t>increases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energy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increases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contained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contained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originally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reflect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However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foregoing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question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occur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6 </w:t>
      </w:r>
      <w:proofErr w:type="spellStart"/>
      <w:r w:rsidRPr="00EA4709">
        <w:rPr>
          <w:rFonts w:ascii="Times New Roman" w:hAnsi="Times New Roman" w:cs="Times New Roman"/>
          <w:sz w:val="14"/>
          <w:szCs w:val="14"/>
          <w:lang w:val="de-DE"/>
        </w:rPr>
        <w:t>weeks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The </w:t>
      </w:r>
      <w:proofErr w:type="spellStart"/>
      <w:r w:rsidRPr="00EA4709">
        <w:rPr>
          <w:rFonts w:ascii="Times New Roman" w:hAnsi="Times New Roman" w:cs="Times New Roman"/>
          <w:sz w:val="14"/>
          <w:szCs w:val="14"/>
          <w:lang w:val="de-DE"/>
        </w:rPr>
        <w:t>right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modify</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fall due </w:t>
      </w:r>
      <w:proofErr w:type="spellStart"/>
      <w:r w:rsidRPr="00EA4709">
        <w:rPr>
          <w:rFonts w:ascii="Times New Roman" w:hAnsi="Times New Roman" w:cs="Times New Roman"/>
          <w:sz w:val="14"/>
          <w:szCs w:val="14"/>
          <w:lang w:val="de-DE"/>
        </w:rPr>
        <w:t>when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either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submits</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modification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reached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terminate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whole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months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retain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originally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alternative </w:t>
      </w:r>
      <w:proofErr w:type="spellStart"/>
      <w:r w:rsidRPr="00EA4709">
        <w:rPr>
          <w:rFonts w:ascii="Times New Roman" w:hAnsi="Times New Roman" w:cs="Times New Roman"/>
          <w:sz w:val="14"/>
          <w:szCs w:val="14"/>
          <w:lang w:val="de-DE"/>
        </w:rPr>
        <w:t>sources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after a </w:t>
      </w:r>
      <w:proofErr w:type="spellStart"/>
      <w:r w:rsidRPr="00EA4709">
        <w:rPr>
          <w:rFonts w:ascii="Times New Roman" w:hAnsi="Times New Roman" w:cs="Times New Roman"/>
          <w:sz w:val="14"/>
          <w:szCs w:val="14"/>
          <w:lang w:val="de-DE"/>
        </w:rPr>
        <w:t>change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sources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after a </w:t>
      </w:r>
      <w:proofErr w:type="spellStart"/>
      <w:r w:rsidRPr="00EA4709">
        <w:rPr>
          <w:rFonts w:ascii="Times New Roman" w:hAnsi="Times New Roman" w:cs="Times New Roman"/>
          <w:sz w:val="14"/>
          <w:szCs w:val="14"/>
          <w:lang w:val="de-DE"/>
        </w:rPr>
        <w:t>sampling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w:t>
      </w:r>
    </w:p>
    <w:p w14:paraId="7C198332"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5.4</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express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offers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invoices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out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currency</w:t>
      </w:r>
      <w:proofErr w:type="spellEnd"/>
      <w:r w:rsidRPr="00EA4709">
        <w:rPr>
          <w:rFonts w:ascii="Times New Roman" w:hAnsi="Times New Roman" w:cs="Times New Roman"/>
          <w:sz w:val="14"/>
          <w:szCs w:val="14"/>
          <w:lang w:val="de-DE"/>
        </w:rPr>
        <w:t xml:space="preserve"> valid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delivering</w:t>
      </w:r>
      <w:proofErr w:type="spellEnd"/>
      <w:r w:rsidRPr="00EA4709">
        <w:rPr>
          <w:rFonts w:ascii="Times New Roman" w:hAnsi="Times New Roman" w:cs="Times New Roman"/>
          <w:sz w:val="14"/>
          <w:szCs w:val="14"/>
          <w:lang w:val="de-DE"/>
        </w:rPr>
        <w:t xml:space="preserve"> plant.</w:t>
      </w:r>
    </w:p>
    <w:p w14:paraId="79CB09D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5.5</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piece-related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advance</w:t>
      </w:r>
      <w:proofErr w:type="spellEnd"/>
      <w:r w:rsidRPr="00EA4709">
        <w:rPr>
          <w:rFonts w:ascii="Times New Roman" w:hAnsi="Times New Roman" w:cs="Times New Roman"/>
          <w:sz w:val="14"/>
          <w:szCs w:val="14"/>
          <w:lang w:val="de-DE"/>
        </w:rPr>
        <w:t>.</w:t>
      </w:r>
    </w:p>
    <w:p w14:paraId="7D44DCC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5.6</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fall due on </w:t>
      </w:r>
      <w:proofErr w:type="spellStart"/>
      <w:r w:rsidRPr="00EA4709">
        <w:rPr>
          <w:rFonts w:ascii="Times New Roman" w:hAnsi="Times New Roman" w:cs="Times New Roman"/>
          <w:sz w:val="14"/>
          <w:szCs w:val="14"/>
          <w:lang w:val="de-DE"/>
        </w:rPr>
        <w:t>receipt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credit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approvals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withdrawn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lastRenderedPageBreak/>
        <w:t>within</w:t>
      </w:r>
      <w:proofErr w:type="spellEnd"/>
      <w:r w:rsidRPr="00EA4709">
        <w:rPr>
          <w:rFonts w:ascii="Times New Roman" w:hAnsi="Times New Roman" w:cs="Times New Roman"/>
          <w:sz w:val="14"/>
          <w:szCs w:val="14"/>
          <w:lang w:val="de-DE"/>
        </w:rPr>
        <w:t xml:space="preserve"> 30 </w:t>
      </w:r>
      <w:proofErr w:type="spellStart"/>
      <w:r w:rsidRPr="00EA4709">
        <w:rPr>
          <w:rFonts w:ascii="Times New Roman" w:hAnsi="Times New Roman" w:cs="Times New Roman"/>
          <w:sz w:val="14"/>
          <w:szCs w:val="14"/>
          <w:lang w:val="de-DE"/>
        </w:rPr>
        <w:t>days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invoice</w:t>
      </w:r>
      <w:proofErr w:type="spellEnd"/>
      <w:r w:rsidRPr="00EA4709">
        <w:rPr>
          <w:rFonts w:ascii="Times New Roman" w:hAnsi="Times New Roman" w:cs="Times New Roman"/>
          <w:sz w:val="14"/>
          <w:szCs w:val="14"/>
          <w:lang w:val="de-DE"/>
        </w:rPr>
        <w:t xml:space="preserve"> date. In </w:t>
      </w:r>
      <w:proofErr w:type="spellStart"/>
      <w:r w:rsidRPr="00EA4709">
        <w:rPr>
          <w:rFonts w:ascii="Times New Roman" w:hAnsi="Times New Roman" w:cs="Times New Roman"/>
          <w:sz w:val="14"/>
          <w:szCs w:val="14"/>
          <w:lang w:val="de-DE"/>
        </w:rPr>
        <w:t>cases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discounts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contractually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discounts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admissible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invoices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previously</w:t>
      </w:r>
      <w:proofErr w:type="spellEnd"/>
      <w:r w:rsidRPr="00EA4709">
        <w:rPr>
          <w:rFonts w:ascii="Times New Roman" w:hAnsi="Times New Roman" w:cs="Times New Roman"/>
          <w:sz w:val="14"/>
          <w:szCs w:val="14"/>
          <w:lang w:val="de-DE"/>
        </w:rPr>
        <w:t xml:space="preserve"> due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w:t>
      </w:r>
    </w:p>
    <w:p w14:paraId="55D7E67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5.7</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instalments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separate </w:t>
      </w:r>
      <w:proofErr w:type="spellStart"/>
      <w:r w:rsidRPr="00EA4709">
        <w:rPr>
          <w:rFonts w:ascii="Times New Roman" w:hAnsi="Times New Roman" w:cs="Times New Roman"/>
          <w:sz w:val="14"/>
          <w:szCs w:val="14"/>
          <w:lang w:val="de-DE"/>
        </w:rPr>
        <w:t>invoices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Each</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invoice</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payable</w:t>
      </w:r>
      <w:proofErr w:type="spellEnd"/>
      <w:r w:rsidRPr="00EA4709">
        <w:rPr>
          <w:rFonts w:ascii="Times New Roman" w:hAnsi="Times New Roman" w:cs="Times New Roman"/>
          <w:sz w:val="14"/>
          <w:szCs w:val="14"/>
          <w:lang w:val="de-DE"/>
        </w:rPr>
        <w:t xml:space="preserve"> on a separate date.</w:t>
      </w:r>
    </w:p>
    <w:p w14:paraId="56B1210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5.8</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methods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date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receipt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day</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alternatively</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having</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claim</w:t>
      </w:r>
      <w:proofErr w:type="spellEnd"/>
      <w:r w:rsidRPr="00EA4709">
        <w:rPr>
          <w:rFonts w:ascii="Times New Roman" w:hAnsi="Times New Roman" w:cs="Times New Roman"/>
          <w:sz w:val="14"/>
          <w:szCs w:val="14"/>
          <w:lang w:val="de-DE"/>
        </w:rPr>
        <w:t xml:space="preserve"> on SUPPLIER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dispose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amount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finally</w:t>
      </w:r>
      <w:proofErr w:type="spellEnd"/>
      <w:r w:rsidRPr="00EA4709">
        <w:rPr>
          <w:rFonts w:ascii="Times New Roman" w:hAnsi="Times New Roman" w:cs="Times New Roman"/>
          <w:sz w:val="14"/>
          <w:szCs w:val="14"/>
          <w:lang w:val="de-DE"/>
        </w:rPr>
        <w:t>.</w:t>
      </w:r>
    </w:p>
    <w:p w14:paraId="644D9D9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5.9</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amounts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outstanding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interest</w:t>
      </w:r>
      <w:proofErr w:type="spellEnd"/>
      <w:r w:rsidRPr="00EA4709">
        <w:rPr>
          <w:rFonts w:ascii="Times New Roman" w:hAnsi="Times New Roman" w:cs="Times New Roman"/>
          <w:sz w:val="14"/>
          <w:szCs w:val="14"/>
          <w:lang w:val="de-DE"/>
        </w:rPr>
        <w:t xml:space="preserve"> at a rate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gramStart"/>
      <w:r w:rsidRPr="00EA4709">
        <w:rPr>
          <w:rFonts w:ascii="Times New Roman" w:hAnsi="Times New Roman" w:cs="Times New Roman"/>
          <w:sz w:val="14"/>
          <w:szCs w:val="14"/>
          <w:lang w:val="de-DE"/>
        </w:rPr>
        <w:t>5)%</w:t>
      </w:r>
      <w:proofErr w:type="gram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above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w:t>
      </w:r>
      <w:proofErr w:type="spellEnd"/>
      <w:r w:rsidRPr="00EA4709">
        <w:rPr>
          <w:rFonts w:ascii="Times New Roman" w:hAnsi="Times New Roman" w:cs="Times New Roman"/>
          <w:sz w:val="14"/>
          <w:szCs w:val="14"/>
          <w:lang w:val="de-DE"/>
        </w:rPr>
        <w:t xml:space="preserve"> rate,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stipulating</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higher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interest</w:t>
      </w:r>
      <w:proofErr w:type="spellEnd"/>
      <w:r w:rsidRPr="00EA4709">
        <w:rPr>
          <w:rFonts w:ascii="Times New Roman" w:hAnsi="Times New Roman" w:cs="Times New Roman"/>
          <w:sz w:val="14"/>
          <w:szCs w:val="14"/>
          <w:lang w:val="de-DE"/>
        </w:rPr>
        <w:t xml:space="preserve"> rate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further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continuing</w:t>
      </w:r>
      <w:proofErr w:type="spellEnd"/>
      <w:r w:rsidRPr="00EA4709">
        <w:rPr>
          <w:rFonts w:ascii="Times New Roman" w:hAnsi="Times New Roman" w:cs="Times New Roman"/>
          <w:sz w:val="14"/>
          <w:szCs w:val="14"/>
          <w:lang w:val="de-DE"/>
        </w:rPr>
        <w:t xml:space="preserve"> valid.</w:t>
      </w:r>
    </w:p>
    <w:p w14:paraId="10A316E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5.10</w:t>
      </w:r>
      <w:r w:rsidRPr="00EA4709">
        <w:rPr>
          <w:rFonts w:ascii="Times New Roman" w:hAnsi="Times New Roman" w:cs="Times New Roman"/>
          <w:sz w:val="14"/>
          <w:szCs w:val="14"/>
          <w:lang w:val="de-DE"/>
        </w:rPr>
        <w:tab/>
        <w:t xml:space="preserve">As </w:t>
      </w:r>
      <w:proofErr w:type="spellStart"/>
      <w:r w:rsidRPr="00EA4709">
        <w:rPr>
          <w:rFonts w:ascii="Times New Roman" w:hAnsi="Times New Roman" w:cs="Times New Roman"/>
          <w:sz w:val="14"/>
          <w:szCs w:val="14"/>
          <w:lang w:val="de-DE"/>
        </w:rPr>
        <w:t>laid</w:t>
      </w:r>
      <w:proofErr w:type="spellEnd"/>
      <w:r w:rsidRPr="00EA4709">
        <w:rPr>
          <w:rFonts w:ascii="Times New Roman" w:hAnsi="Times New Roman" w:cs="Times New Roman"/>
          <w:sz w:val="14"/>
          <w:szCs w:val="14"/>
          <w:lang w:val="de-DE"/>
        </w:rPr>
        <w:t xml:space="preserve"> down in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bound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accept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fail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arising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applicable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retain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and all </w:t>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services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detriment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w:t>
      </w:r>
    </w:p>
    <w:p w14:paraId="5BB2511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regarding</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binding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volume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exists</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base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calculation</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non-</w:t>
      </w:r>
      <w:proofErr w:type="spellStart"/>
      <w:r w:rsidRPr="00EA4709">
        <w:rPr>
          <w:rFonts w:ascii="Times New Roman" w:hAnsi="Times New Roman" w:cs="Times New Roman"/>
          <w:sz w:val="14"/>
          <w:szCs w:val="14"/>
          <w:lang w:val="de-DE"/>
        </w:rPr>
        <w:t>binding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volume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target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volume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w:t>
      </w:r>
    </w:p>
    <w:p w14:paraId="62DEC46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5.12</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accepting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volume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smaller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target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volume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increase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each</w:t>
      </w:r>
      <w:proofErr w:type="spellEnd"/>
      <w:r w:rsidRPr="00EA4709">
        <w:rPr>
          <w:rFonts w:ascii="Times New Roman" w:hAnsi="Times New Roman" w:cs="Times New Roman"/>
          <w:sz w:val="14"/>
          <w:szCs w:val="14"/>
          <w:lang w:val="de-DE"/>
        </w:rPr>
        <w:t xml:space="preserve"> item </w:t>
      </w:r>
      <w:proofErr w:type="spellStart"/>
      <w:r w:rsidRPr="00EA4709">
        <w:rPr>
          <w:rFonts w:ascii="Times New Roman" w:hAnsi="Times New Roman" w:cs="Times New Roman"/>
          <w:sz w:val="14"/>
          <w:szCs w:val="14"/>
          <w:lang w:val="de-DE"/>
        </w:rPr>
        <w:t>accordingly</w:t>
      </w:r>
      <w:proofErr w:type="spellEnd"/>
      <w:r w:rsidRPr="00EA4709">
        <w:rPr>
          <w:rFonts w:ascii="Times New Roman" w:hAnsi="Times New Roman" w:cs="Times New Roman"/>
          <w:sz w:val="14"/>
          <w:szCs w:val="14"/>
          <w:lang w:val="de-DE"/>
        </w:rPr>
        <w:t>.</w:t>
      </w:r>
    </w:p>
    <w:p w14:paraId="1720F7AA"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5.13</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delivering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indubitably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faulty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some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nevertheless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faultless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interested</w:t>
      </w:r>
      <w:proofErr w:type="spellEnd"/>
      <w:r w:rsidRPr="00EA4709">
        <w:rPr>
          <w:rFonts w:ascii="Times New Roman" w:hAnsi="Times New Roman" w:cs="Times New Roman"/>
          <w:sz w:val="14"/>
          <w:szCs w:val="14"/>
          <w:lang w:val="de-DE"/>
        </w:rPr>
        <w:t xml:space="preserve"> in such partial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w:t>
      </w:r>
    </w:p>
    <w:p w14:paraId="66C9E53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5.14</w:t>
      </w:r>
      <w:r w:rsidRPr="00EA4709">
        <w:rPr>
          <w:rFonts w:ascii="Times New Roman" w:hAnsi="Times New Roman" w:cs="Times New Roman"/>
          <w:sz w:val="14"/>
          <w:szCs w:val="14"/>
          <w:lang w:val="de-DE"/>
        </w:rPr>
        <w:tab/>
        <w:t xml:space="preserve">SUPPLIER will </w:t>
      </w:r>
      <w:proofErr w:type="spellStart"/>
      <w:r w:rsidRPr="00EA4709">
        <w:rPr>
          <w:rFonts w:ascii="Times New Roman" w:hAnsi="Times New Roman" w:cs="Times New Roman"/>
          <w:sz w:val="14"/>
          <w:szCs w:val="14"/>
          <w:lang w:val="de-DE"/>
        </w:rPr>
        <w:t>accept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cheques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bills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exchange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fulfilment</w:t>
      </w:r>
      <w:proofErr w:type="spellEnd"/>
      <w:r w:rsidRPr="00EA4709">
        <w:rPr>
          <w:rFonts w:ascii="Times New Roman" w:hAnsi="Times New Roman" w:cs="Times New Roman"/>
          <w:sz w:val="14"/>
          <w:szCs w:val="14"/>
          <w:lang w:val="de-DE"/>
        </w:rPr>
        <w:t xml:space="preserve"> but not </w:t>
      </w:r>
      <w:proofErr w:type="spellStart"/>
      <w:r w:rsidRPr="00EA4709">
        <w:rPr>
          <w:rFonts w:ascii="Times New Roman" w:hAnsi="Times New Roman" w:cs="Times New Roman"/>
          <w:sz w:val="14"/>
          <w:szCs w:val="14"/>
          <w:lang w:val="de-DE"/>
        </w:rPr>
        <w:t>instead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fulfilment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written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fulfilled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day</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he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dispose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reversal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demands</w:t>
      </w:r>
      <w:proofErr w:type="spellEnd"/>
      <w:r w:rsidRPr="00EA4709">
        <w:rPr>
          <w:rFonts w:ascii="Times New Roman" w:hAnsi="Times New Roman" w:cs="Times New Roman"/>
          <w:sz w:val="14"/>
          <w:szCs w:val="14"/>
          <w:lang w:val="de-DE"/>
        </w:rPr>
        <w:t xml:space="preserve">. Collection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discount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exchange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charges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interests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always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and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fall due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immediately</w:t>
      </w:r>
      <w:proofErr w:type="spellEnd"/>
      <w:r w:rsidRPr="00EA4709">
        <w:rPr>
          <w:rFonts w:ascii="Times New Roman" w:hAnsi="Times New Roman" w:cs="Times New Roman"/>
          <w:sz w:val="14"/>
          <w:szCs w:val="14"/>
          <w:lang w:val="de-DE"/>
        </w:rPr>
        <w:t>.</w:t>
      </w:r>
    </w:p>
    <w:p w14:paraId="6A6C1CA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5.15</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Retaining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offsetting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payments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admissible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counterclaims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undisputed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finally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validated</w:t>
      </w:r>
      <w:proofErr w:type="spellEnd"/>
      <w:r w:rsidRPr="00EA4709">
        <w:rPr>
          <w:rFonts w:ascii="Times New Roman" w:hAnsi="Times New Roman" w:cs="Times New Roman"/>
          <w:sz w:val="14"/>
          <w:szCs w:val="14"/>
          <w:lang w:val="de-DE"/>
        </w:rPr>
        <w:t>.</w:t>
      </w:r>
    </w:p>
    <w:p w14:paraId="5093A45B"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4B151CA9"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6</w:t>
      </w:r>
      <w:r w:rsidRPr="00EA4709">
        <w:rPr>
          <w:rFonts w:ascii="Times New Roman" w:hAnsi="Times New Roman" w:cs="Times New Roman"/>
          <w:b/>
          <w:bCs/>
          <w:sz w:val="14"/>
          <w:szCs w:val="14"/>
          <w:lang w:val="de-DE"/>
        </w:rPr>
        <w:tab/>
        <w:t xml:space="preserve">Retention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title</w:t>
      </w:r>
    </w:p>
    <w:p w14:paraId="11A1904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6.1</w:t>
      </w:r>
      <w:r w:rsidRPr="00EA4709">
        <w:rPr>
          <w:rFonts w:ascii="Times New Roman" w:hAnsi="Times New Roman" w:cs="Times New Roman"/>
          <w:sz w:val="14"/>
          <w:szCs w:val="14"/>
          <w:lang w:val="de-DE"/>
        </w:rPr>
        <w:tab/>
        <w:t xml:space="preserve">SUPPLIER will </w:t>
      </w:r>
      <w:proofErr w:type="spellStart"/>
      <w:r w:rsidRPr="00EA4709">
        <w:rPr>
          <w:rFonts w:ascii="Times New Roman" w:hAnsi="Times New Roman" w:cs="Times New Roman"/>
          <w:sz w:val="14"/>
          <w:szCs w:val="14"/>
          <w:lang w:val="de-DE"/>
        </w:rPr>
        <w:t>retain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ownership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until</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payments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arising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relationship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received</w:t>
      </w:r>
      <w:proofErr w:type="spellEnd"/>
      <w:r w:rsidRPr="00EA4709">
        <w:rPr>
          <w:rFonts w:ascii="Times New Roman" w:hAnsi="Times New Roman" w:cs="Times New Roman"/>
          <w:sz w:val="14"/>
          <w:szCs w:val="14"/>
          <w:lang w:val="de-DE"/>
        </w:rPr>
        <w:t>.</w:t>
      </w:r>
    </w:p>
    <w:p w14:paraId="7E296FE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6.2</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assertion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ownership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seizure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equivalent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rescission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explicitly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w:t>
      </w:r>
    </w:p>
    <w:p w14:paraId="16B7B96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6.3</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ordinary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course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however</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assigns</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all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amount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SUPPLIER and Customer (inclusive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value-added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tax</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accrue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result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sale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independently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sold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before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after </w:t>
      </w:r>
      <w:proofErr w:type="spellStart"/>
      <w:r w:rsidRPr="00EA4709">
        <w:rPr>
          <w:rFonts w:ascii="Times New Roman" w:hAnsi="Times New Roman" w:cs="Times New Roman"/>
          <w:sz w:val="14"/>
          <w:szCs w:val="14"/>
          <w:lang w:val="de-DE"/>
        </w:rPr>
        <w:t>machining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ceded</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lawfully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however</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ceded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debtor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known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information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needed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collection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given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documents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debtors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cession</w:t>
      </w:r>
      <w:proofErr w:type="spellEnd"/>
      <w:r w:rsidRPr="00EA4709">
        <w:rPr>
          <w:rFonts w:ascii="Times New Roman" w:hAnsi="Times New Roman" w:cs="Times New Roman"/>
          <w:sz w:val="14"/>
          <w:szCs w:val="14"/>
          <w:lang w:val="de-DE"/>
        </w:rPr>
        <w:t>.</w:t>
      </w:r>
    </w:p>
    <w:p w14:paraId="21508A3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6.4</w:t>
      </w:r>
      <w:r w:rsidRPr="00EA4709">
        <w:rPr>
          <w:rFonts w:ascii="Times New Roman" w:hAnsi="Times New Roman" w:cs="Times New Roman"/>
          <w:sz w:val="14"/>
          <w:szCs w:val="14"/>
          <w:lang w:val="de-DE"/>
        </w:rPr>
        <w:tab/>
        <w:t xml:space="preserve">Customer will </w:t>
      </w:r>
      <w:proofErr w:type="spellStart"/>
      <w:r w:rsidRPr="00EA4709">
        <w:rPr>
          <w:rFonts w:ascii="Times New Roman" w:hAnsi="Times New Roman" w:cs="Times New Roman"/>
          <w:sz w:val="14"/>
          <w:szCs w:val="14"/>
          <w:lang w:val="de-DE"/>
        </w:rPr>
        <w:t>always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reshape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on behalf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together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do not </w:t>
      </w:r>
      <w:proofErr w:type="spellStart"/>
      <w:r w:rsidRPr="00EA4709">
        <w:rPr>
          <w:rFonts w:ascii="Times New Roman" w:hAnsi="Times New Roman" w:cs="Times New Roman"/>
          <w:sz w:val="14"/>
          <w:szCs w:val="14"/>
          <w:lang w:val="de-DE"/>
        </w:rPr>
        <w:t>belong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acquire</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co-ownership</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new</w:t>
      </w:r>
      <w:proofErr w:type="spellEnd"/>
      <w:r w:rsidRPr="00EA4709">
        <w:rPr>
          <w:rFonts w:ascii="Times New Roman" w:hAnsi="Times New Roman" w:cs="Times New Roman"/>
          <w:sz w:val="14"/>
          <w:szCs w:val="14"/>
          <w:lang w:val="de-DE"/>
        </w:rPr>
        <w:t xml:space="preserve"> item in an </w:t>
      </w:r>
      <w:proofErr w:type="spellStart"/>
      <w:r w:rsidRPr="00EA4709">
        <w:rPr>
          <w:rFonts w:ascii="Times New Roman" w:hAnsi="Times New Roman" w:cs="Times New Roman"/>
          <w:sz w:val="14"/>
          <w:szCs w:val="14"/>
          <w:lang w:val="de-DE"/>
        </w:rPr>
        <w:t>amount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corresponding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relationship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involved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processing</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relevant time.</w:t>
      </w:r>
    </w:p>
    <w:p w14:paraId="29D466F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6.5</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inseparably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blended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not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possession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acquire</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share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ownership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new</w:t>
      </w:r>
      <w:proofErr w:type="spellEnd"/>
      <w:r w:rsidRPr="00EA4709">
        <w:rPr>
          <w:rFonts w:ascii="Times New Roman" w:hAnsi="Times New Roman" w:cs="Times New Roman"/>
          <w:sz w:val="14"/>
          <w:szCs w:val="14"/>
          <w:lang w:val="de-DE"/>
        </w:rPr>
        <w:t xml:space="preserve"> item </w:t>
      </w:r>
      <w:proofErr w:type="spellStart"/>
      <w:r w:rsidRPr="00EA4709">
        <w:rPr>
          <w:rFonts w:ascii="Times New Roman" w:hAnsi="Times New Roman" w:cs="Times New Roman"/>
          <w:sz w:val="14"/>
          <w:szCs w:val="14"/>
          <w:lang w:val="de-DE"/>
        </w:rPr>
        <w:t>corresponding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relationship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amalgamated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keep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safe</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behalf.</w:t>
      </w:r>
    </w:p>
    <w:p w14:paraId="547E973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6.6</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neither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pawn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collateralise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seized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collateralised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disposed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providing</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and all </w:t>
      </w:r>
      <w:proofErr w:type="spellStart"/>
      <w:r w:rsidRPr="00EA4709">
        <w:rPr>
          <w:rFonts w:ascii="Times New Roman" w:hAnsi="Times New Roman" w:cs="Times New Roman"/>
          <w:sz w:val="14"/>
          <w:szCs w:val="14"/>
          <w:lang w:val="de-DE"/>
        </w:rPr>
        <w:t>information</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documents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protect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Enforcement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officers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w:t>
      </w:r>
    </w:p>
    <w:p w14:paraId="177B635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6.7</w:t>
      </w:r>
      <w:r w:rsidRPr="00EA4709">
        <w:rPr>
          <w:rFonts w:ascii="Times New Roman" w:hAnsi="Times New Roman" w:cs="Times New Roman"/>
          <w:sz w:val="14"/>
          <w:szCs w:val="14"/>
          <w:lang w:val="de-DE"/>
        </w:rPr>
        <w:tab/>
        <w:t xml:space="preserve">SUPPLIER </w:t>
      </w:r>
      <w:proofErr w:type="spellStart"/>
      <w:r w:rsidRPr="00EA4709">
        <w:rPr>
          <w:rFonts w:ascii="Times New Roman" w:hAnsi="Times New Roman" w:cs="Times New Roman"/>
          <w:sz w:val="14"/>
          <w:szCs w:val="14"/>
          <w:lang w:val="de-DE"/>
        </w:rPr>
        <w:t>undertakes</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request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release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collaterals</w:t>
      </w:r>
      <w:proofErr w:type="spellEnd"/>
      <w:r w:rsidRPr="00EA4709">
        <w:rPr>
          <w:rFonts w:ascii="Times New Roman" w:hAnsi="Times New Roman" w:cs="Times New Roman"/>
          <w:sz w:val="14"/>
          <w:szCs w:val="14"/>
          <w:lang w:val="de-DE"/>
        </w:rPr>
        <w:t xml:space="preserve"> due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realizable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collaterals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exceeding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10%. The </w:t>
      </w:r>
      <w:proofErr w:type="spellStart"/>
      <w:r w:rsidRPr="00EA4709">
        <w:rPr>
          <w:rFonts w:ascii="Times New Roman" w:hAnsi="Times New Roman" w:cs="Times New Roman"/>
          <w:sz w:val="14"/>
          <w:szCs w:val="14"/>
          <w:lang w:val="de-DE"/>
        </w:rPr>
        <w:t>collaterals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released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chosen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w:t>
      </w:r>
    </w:p>
    <w:p w14:paraId="739E8B9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245F2124"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7</w:t>
      </w:r>
      <w:r w:rsidRPr="00EA4709">
        <w:rPr>
          <w:rFonts w:ascii="Times New Roman" w:hAnsi="Times New Roman" w:cs="Times New Roman"/>
          <w:b/>
          <w:bCs/>
          <w:sz w:val="14"/>
          <w:szCs w:val="14"/>
          <w:lang w:val="de-DE"/>
        </w:rPr>
        <w:tab/>
      </w:r>
      <w:proofErr w:type="spellStart"/>
      <w:r w:rsidRPr="00EA4709">
        <w:rPr>
          <w:rFonts w:ascii="Times New Roman" w:hAnsi="Times New Roman" w:cs="Times New Roman"/>
          <w:b/>
          <w:bCs/>
          <w:sz w:val="14"/>
          <w:szCs w:val="14"/>
          <w:lang w:val="de-DE"/>
        </w:rPr>
        <w:t>Scope</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delivery</w:t>
      </w:r>
      <w:proofErr w:type="spellEnd"/>
      <w:r w:rsidRPr="00EA4709">
        <w:rPr>
          <w:rFonts w:ascii="Times New Roman" w:hAnsi="Times New Roman" w:cs="Times New Roman"/>
          <w:b/>
          <w:bCs/>
          <w:sz w:val="14"/>
          <w:szCs w:val="14"/>
          <w:lang w:val="de-DE"/>
        </w:rPr>
        <w:t xml:space="preserve">, time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delivery</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delivery</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quantities</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force</w:t>
      </w:r>
      <w:proofErr w:type="spellEnd"/>
      <w:r w:rsidRPr="00EA4709">
        <w:rPr>
          <w:rFonts w:ascii="Times New Roman" w:hAnsi="Times New Roman" w:cs="Times New Roman"/>
          <w:b/>
          <w:bCs/>
          <w:sz w:val="14"/>
          <w:szCs w:val="14"/>
          <w:lang w:val="de-DE"/>
        </w:rPr>
        <w:t xml:space="preserve"> majeure</w:t>
      </w:r>
    </w:p>
    <w:p w14:paraId="0952BA4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C8074D">
        <w:rPr>
          <w:rFonts w:ascii="Times New Roman" w:hAnsi="Times New Roman" w:cs="Times New Roman"/>
          <w:sz w:val="14"/>
          <w:szCs w:val="14"/>
          <w:lang w:val="de-DE"/>
        </w:rPr>
        <w:t>7.1</w:t>
      </w:r>
      <w:r w:rsidRPr="00EA4709">
        <w:rPr>
          <w:rFonts w:ascii="Times New Roman" w:hAnsi="Times New Roman" w:cs="Times New Roman"/>
          <w:b/>
          <w:bCs/>
          <w:sz w:val="14"/>
          <w:szCs w:val="14"/>
          <w:lang w:val="de-DE"/>
        </w:rPr>
        <w:tab/>
      </w:r>
      <w:r w:rsidRPr="00EA4709">
        <w:rPr>
          <w:rFonts w:ascii="Times New Roman" w:hAnsi="Times New Roman" w:cs="Times New Roman"/>
          <w:sz w:val="14"/>
          <w:szCs w:val="14"/>
          <w:lang w:val="de-DE"/>
        </w:rPr>
        <w:t xml:space="preserve">In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deadlines</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technical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questions</w:t>
      </w:r>
      <w:proofErr w:type="spellEnd"/>
      <w:r w:rsidRPr="00EA4709">
        <w:rPr>
          <w:rFonts w:ascii="Times New Roman" w:hAnsi="Times New Roman" w:cs="Times New Roman"/>
          <w:sz w:val="14"/>
          <w:szCs w:val="14"/>
          <w:lang w:val="de-DE"/>
        </w:rPr>
        <w:t xml:space="preserve"> must </w:t>
      </w:r>
      <w:proofErr w:type="spellStart"/>
      <w:r w:rsidRPr="00EA4709">
        <w:rPr>
          <w:rFonts w:ascii="Times New Roman" w:hAnsi="Times New Roman" w:cs="Times New Roman"/>
          <w:sz w:val="14"/>
          <w:szCs w:val="14"/>
          <w:lang w:val="de-DE"/>
        </w:rPr>
        <w:t>first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answered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payments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obligations</w:t>
      </w:r>
      <w:proofErr w:type="spellEnd"/>
      <w:r w:rsidRPr="00EA4709">
        <w:rPr>
          <w:rFonts w:ascii="Times New Roman" w:hAnsi="Times New Roman" w:cs="Times New Roman"/>
          <w:sz w:val="14"/>
          <w:szCs w:val="14"/>
          <w:lang w:val="de-DE"/>
        </w:rPr>
        <w:t xml:space="preserve"> must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fulfilled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in </w:t>
      </w:r>
      <w:proofErr w:type="spellStart"/>
      <w:r w:rsidRPr="00EA4709">
        <w:rPr>
          <w:rFonts w:ascii="Times New Roman" w:hAnsi="Times New Roman" w:cs="Times New Roman"/>
          <w:sz w:val="14"/>
          <w:szCs w:val="14"/>
          <w:lang w:val="de-DE"/>
        </w:rPr>
        <w:t>good</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happened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prolonged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accordingly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obstructed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design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article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modifications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requested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They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restarted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question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approved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w:t>
      </w:r>
    </w:p>
    <w:p w14:paraId="45C04F8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7.2</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deadlines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essentially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depend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reporting</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consignment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collection</w:t>
      </w:r>
      <w:proofErr w:type="spellEnd"/>
      <w:r w:rsidRPr="00EA4709">
        <w:rPr>
          <w:rFonts w:ascii="Times New Roman" w:hAnsi="Times New Roman" w:cs="Times New Roman"/>
          <w:sz w:val="14"/>
          <w:szCs w:val="14"/>
          <w:lang w:val="de-DE"/>
        </w:rPr>
        <w:t>.</w:t>
      </w:r>
    </w:p>
    <w:p w14:paraId="7DB7571D"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7.3</w:t>
      </w:r>
      <w:r w:rsidRPr="00EA4709">
        <w:rPr>
          <w:rFonts w:ascii="Times New Roman" w:hAnsi="Times New Roman" w:cs="Times New Roman"/>
          <w:sz w:val="14"/>
          <w:szCs w:val="14"/>
          <w:lang w:val="de-DE"/>
        </w:rPr>
        <w:tab/>
        <w:t xml:space="preserve">SUPPLIER will </w:t>
      </w:r>
      <w:proofErr w:type="spellStart"/>
      <w:r w:rsidRPr="00EA4709">
        <w:rPr>
          <w:rFonts w:ascii="Times New Roman" w:hAnsi="Times New Roman" w:cs="Times New Roman"/>
          <w:sz w:val="14"/>
          <w:szCs w:val="14"/>
          <w:lang w:val="de-DE"/>
        </w:rPr>
        <w:t>supply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options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permit</w:t>
      </w:r>
      <w:proofErr w:type="spellEnd"/>
      <w:r w:rsidRPr="00EA4709">
        <w:rPr>
          <w:rFonts w:ascii="Times New Roman" w:hAnsi="Times New Roman" w:cs="Times New Roman"/>
          <w:sz w:val="14"/>
          <w:szCs w:val="14"/>
          <w:lang w:val="de-DE"/>
        </w:rPr>
        <w:t>.</w:t>
      </w:r>
    </w:p>
    <w:p w14:paraId="7D95DD6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instalments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hampered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thereby</w:t>
      </w:r>
      <w:proofErr w:type="spellEnd"/>
      <w:r w:rsidRPr="00EA4709">
        <w:rPr>
          <w:rFonts w:ascii="Times New Roman" w:hAnsi="Times New Roman" w:cs="Times New Roman"/>
          <w:sz w:val="14"/>
          <w:szCs w:val="14"/>
          <w:lang w:val="de-DE"/>
        </w:rPr>
        <w:t>.</w:t>
      </w:r>
    </w:p>
    <w:p w14:paraId="795BD1F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7.5</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times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lengthened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whenever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in a </w:t>
      </w:r>
      <w:proofErr w:type="spellStart"/>
      <w:r w:rsidRPr="00EA4709">
        <w:rPr>
          <w:rFonts w:ascii="Times New Roman" w:hAnsi="Times New Roman" w:cs="Times New Roman"/>
          <w:sz w:val="14"/>
          <w:szCs w:val="14"/>
          <w:lang w:val="de-DE"/>
        </w:rPr>
        <w:t>manner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hampers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alternatively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because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force</w:t>
      </w:r>
      <w:proofErr w:type="spellEnd"/>
      <w:r w:rsidRPr="00EA4709">
        <w:rPr>
          <w:rFonts w:ascii="Times New Roman" w:hAnsi="Times New Roman" w:cs="Times New Roman"/>
          <w:sz w:val="14"/>
          <w:szCs w:val="14"/>
          <w:lang w:val="de-DE"/>
        </w:rPr>
        <w:t xml:space="preserve"> majeure, </w:t>
      </w:r>
      <w:proofErr w:type="spellStart"/>
      <w:r w:rsidRPr="00EA4709">
        <w:rPr>
          <w:rFonts w:ascii="Times New Roman" w:hAnsi="Times New Roman" w:cs="Times New Roman"/>
          <w:sz w:val="14"/>
          <w:szCs w:val="14"/>
          <w:lang w:val="de-DE"/>
        </w:rPr>
        <w:t>strikes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circumstances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beyond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control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inclement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weather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long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persist</w:t>
      </w:r>
      <w:proofErr w:type="spellEnd"/>
      <w:r w:rsidRPr="00EA4709">
        <w:rPr>
          <w:rFonts w:ascii="Times New Roman" w:hAnsi="Times New Roman" w:cs="Times New Roman"/>
          <w:sz w:val="14"/>
          <w:szCs w:val="14"/>
          <w:lang w:val="de-DE"/>
        </w:rPr>
        <w:t>.</w:t>
      </w:r>
    </w:p>
    <w:p w14:paraId="529211C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7.6</w:t>
      </w:r>
      <w:r w:rsidRPr="00EA4709">
        <w:rPr>
          <w:rFonts w:ascii="Times New Roman" w:hAnsi="Times New Roman" w:cs="Times New Roman"/>
          <w:sz w:val="14"/>
          <w:szCs w:val="14"/>
          <w:lang w:val="de-DE"/>
        </w:rPr>
        <w:tab/>
        <w:t xml:space="preserve">High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low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volumes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tolerance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10%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total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volume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admissible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production-related</w:t>
      </w:r>
      <w:proofErr w:type="spellEnd"/>
      <w:r w:rsidRPr="00EA4709">
        <w:rPr>
          <w:rFonts w:ascii="Times New Roman" w:hAnsi="Times New Roman" w:cs="Times New Roman"/>
          <w:sz w:val="14"/>
          <w:szCs w:val="14"/>
          <w:lang w:val="de-DE"/>
        </w:rPr>
        <w:t xml:space="preserve">. The total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accordingly</w:t>
      </w:r>
      <w:proofErr w:type="spellEnd"/>
      <w:r w:rsidRPr="00EA4709">
        <w:rPr>
          <w:rFonts w:ascii="Times New Roman" w:hAnsi="Times New Roman" w:cs="Times New Roman"/>
          <w:sz w:val="14"/>
          <w:szCs w:val="14"/>
          <w:lang w:val="de-DE"/>
        </w:rPr>
        <w:t>.</w:t>
      </w:r>
    </w:p>
    <w:p w14:paraId="48C193B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7.7</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cases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force</w:t>
      </w:r>
      <w:proofErr w:type="spellEnd"/>
      <w:r w:rsidRPr="00EA4709">
        <w:rPr>
          <w:rFonts w:ascii="Times New Roman" w:hAnsi="Times New Roman" w:cs="Times New Roman"/>
          <w:sz w:val="14"/>
          <w:szCs w:val="14"/>
          <w:lang w:val="de-DE"/>
        </w:rPr>
        <w:t xml:space="preserve"> majeure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occurrence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beyond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and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influence</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example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natural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disasters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pandemics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mobilisation</w:t>
      </w:r>
      <w:proofErr w:type="spellEnd"/>
      <w:r w:rsidRPr="00EA4709">
        <w:rPr>
          <w:rFonts w:ascii="Times New Roman" w:hAnsi="Times New Roman" w:cs="Times New Roman"/>
          <w:sz w:val="14"/>
          <w:szCs w:val="14"/>
          <w:lang w:val="de-DE"/>
        </w:rPr>
        <w:t xml:space="preserve">, war, </w:t>
      </w:r>
      <w:proofErr w:type="spellStart"/>
      <w:r w:rsidRPr="00EA4709">
        <w:rPr>
          <w:rFonts w:ascii="Times New Roman" w:hAnsi="Times New Roman" w:cs="Times New Roman"/>
          <w:sz w:val="14"/>
          <w:szCs w:val="14"/>
          <w:lang w:val="de-DE"/>
        </w:rPr>
        <w:t>riots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strikes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lockouts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import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export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restrictions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imposed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authorities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unforeseen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occurring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sub-</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considered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prolonged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proportion</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soon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possible </w:t>
      </w:r>
      <w:proofErr w:type="spellStart"/>
      <w:r w:rsidRPr="00EA4709">
        <w:rPr>
          <w:rFonts w:ascii="Times New Roman" w:hAnsi="Times New Roman" w:cs="Times New Roman"/>
          <w:sz w:val="14"/>
          <w:szCs w:val="14"/>
          <w:lang w:val="de-DE"/>
        </w:rPr>
        <w:t>about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onset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w:t>
      </w:r>
    </w:p>
    <w:p w14:paraId="454C3D0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7.8</w:t>
      </w:r>
      <w:r w:rsidRPr="00EA4709">
        <w:rPr>
          <w:rFonts w:ascii="Times New Roman" w:hAnsi="Times New Roman" w:cs="Times New Roman"/>
          <w:sz w:val="14"/>
          <w:szCs w:val="14"/>
          <w:lang w:val="de-DE"/>
        </w:rPr>
        <w:tab/>
        <w:t xml:space="preserve">Any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desired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will </w:t>
      </w:r>
      <w:proofErr w:type="spellStart"/>
      <w:r w:rsidRPr="00EA4709">
        <w:rPr>
          <w:rFonts w:ascii="Times New Roman" w:hAnsi="Times New Roman" w:cs="Times New Roman"/>
          <w:sz w:val="14"/>
          <w:szCs w:val="14"/>
          <w:lang w:val="de-DE"/>
        </w:rPr>
        <w:t>lengthen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until</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reviewed</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technical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questions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checked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feasibility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The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lengthened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required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implement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specifications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Whenever</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active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interrupted</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move</w:t>
      </w:r>
      <w:proofErr w:type="spellEnd"/>
      <w:r w:rsidRPr="00EA4709">
        <w:rPr>
          <w:rFonts w:ascii="Times New Roman" w:hAnsi="Times New Roman" w:cs="Times New Roman"/>
          <w:sz w:val="14"/>
          <w:szCs w:val="14"/>
          <w:lang w:val="de-DE"/>
        </w:rPr>
        <w:t xml:space="preserve"> on and finish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keep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capacities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reserve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duration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w:t>
      </w:r>
      <w:proofErr w:type="spellEnd"/>
      <w:r w:rsidRPr="00EA4709">
        <w:rPr>
          <w:rFonts w:ascii="Times New Roman" w:hAnsi="Times New Roman" w:cs="Times New Roman"/>
          <w:sz w:val="14"/>
          <w:szCs w:val="14"/>
          <w:lang w:val="de-DE"/>
        </w:rPr>
        <w:t>.</w:t>
      </w:r>
    </w:p>
    <w:p w14:paraId="18CD165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7.10</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want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timing</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scope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tests</w:t>
      </w:r>
      <w:proofErr w:type="spellEnd"/>
      <w:r w:rsidRPr="00EA4709">
        <w:rPr>
          <w:rFonts w:ascii="Times New Roman" w:hAnsi="Times New Roman" w:cs="Times New Roman"/>
          <w:sz w:val="14"/>
          <w:szCs w:val="14"/>
          <w:lang w:val="de-DE"/>
        </w:rPr>
        <w:t xml:space="preserve"> must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beforehand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done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before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resultant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w:t>
      </w:r>
    </w:p>
    <w:p w14:paraId="0EDE222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7.11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based</w:t>
      </w:r>
      <w:proofErr w:type="spellEnd"/>
      <w:r w:rsidRPr="00EA4709">
        <w:rPr>
          <w:rFonts w:ascii="Times New Roman" w:hAnsi="Times New Roman" w:cs="Times New Roman"/>
          <w:sz w:val="14"/>
          <w:szCs w:val="14"/>
          <w:lang w:val="de-DE"/>
        </w:rPr>
        <w:t xml:space="preserve"> on a sample </w:t>
      </w:r>
      <w:proofErr w:type="spellStart"/>
      <w:r w:rsidRPr="00EA4709">
        <w:rPr>
          <w:rFonts w:ascii="Times New Roman" w:hAnsi="Times New Roman" w:cs="Times New Roman"/>
          <w:sz w:val="14"/>
          <w:szCs w:val="14"/>
          <w:lang w:val="de-DE"/>
        </w:rPr>
        <w:t>prepared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inspect</w:t>
      </w:r>
      <w:proofErr w:type="spellEnd"/>
      <w:r w:rsidRPr="00EA4709">
        <w:rPr>
          <w:rFonts w:ascii="Times New Roman" w:hAnsi="Times New Roman" w:cs="Times New Roman"/>
          <w:sz w:val="14"/>
          <w:szCs w:val="14"/>
          <w:lang w:val="de-DE"/>
        </w:rPr>
        <w:t xml:space="preserve"> and release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sample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premises</w:t>
      </w:r>
      <w:proofErr w:type="spellEnd"/>
      <w:r w:rsidRPr="00EA4709">
        <w:rPr>
          <w:rFonts w:ascii="Times New Roman" w:hAnsi="Times New Roman" w:cs="Times New Roman"/>
          <w:sz w:val="14"/>
          <w:szCs w:val="14"/>
          <w:lang w:val="de-DE"/>
        </w:rPr>
        <w:t xml:space="preserve"> after </w:t>
      </w:r>
      <w:proofErr w:type="spellStart"/>
      <w:r w:rsidRPr="00EA4709">
        <w:rPr>
          <w:rFonts w:ascii="Times New Roman" w:hAnsi="Times New Roman" w:cs="Times New Roman"/>
          <w:sz w:val="14"/>
          <w:szCs w:val="14"/>
          <w:lang w:val="de-DE"/>
        </w:rPr>
        <w:t>its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completion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reported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responsible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release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granted</w:t>
      </w:r>
      <w:proofErr w:type="spellEnd"/>
      <w:r w:rsidRPr="00EA4709">
        <w:rPr>
          <w:rFonts w:ascii="Times New Roman" w:hAnsi="Times New Roman" w:cs="Times New Roman"/>
          <w:sz w:val="14"/>
          <w:szCs w:val="14"/>
          <w:lang w:val="de-DE"/>
        </w:rPr>
        <w:t xml:space="preserve"> after a </w:t>
      </w:r>
      <w:proofErr w:type="spellStart"/>
      <w:r w:rsidRPr="00EA4709">
        <w:rPr>
          <w:rFonts w:ascii="Times New Roman" w:hAnsi="Times New Roman" w:cs="Times New Roman"/>
          <w:sz w:val="14"/>
          <w:szCs w:val="14"/>
          <w:lang w:val="de-DE"/>
        </w:rPr>
        <w:t>reasonable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grace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sample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released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either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sample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storage</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w:t>
      </w:r>
    </w:p>
    <w:p w14:paraId="7AD10E40"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p>
    <w:p w14:paraId="411CB685"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8</w:t>
      </w:r>
      <w:r w:rsidRPr="00EA4709">
        <w:rPr>
          <w:rFonts w:ascii="Times New Roman" w:hAnsi="Times New Roman" w:cs="Times New Roman"/>
          <w:b/>
          <w:bCs/>
          <w:sz w:val="14"/>
          <w:szCs w:val="14"/>
          <w:lang w:val="de-DE"/>
        </w:rPr>
        <w:tab/>
      </w:r>
      <w:proofErr w:type="spellStart"/>
      <w:r w:rsidRPr="00EA4709">
        <w:rPr>
          <w:rFonts w:ascii="Times New Roman" w:hAnsi="Times New Roman" w:cs="Times New Roman"/>
          <w:b/>
          <w:bCs/>
          <w:sz w:val="14"/>
          <w:szCs w:val="14"/>
          <w:lang w:val="de-DE"/>
        </w:rPr>
        <w:t>Shipment</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passage</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risk</w:t>
      </w:r>
      <w:proofErr w:type="spellEnd"/>
    </w:p>
    <w:p w14:paraId="6E3B6DB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C8074D">
        <w:rPr>
          <w:rFonts w:ascii="Times New Roman" w:hAnsi="Times New Roman" w:cs="Times New Roman"/>
          <w:sz w:val="14"/>
          <w:szCs w:val="14"/>
          <w:lang w:val="de-DE"/>
        </w:rPr>
        <w:t>8.1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differently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confirmation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EXW INCOTERMS 2020®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w:t>
      </w:r>
    </w:p>
    <w:p w14:paraId="78ED276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8.2</w:t>
      </w:r>
      <w:r w:rsidRPr="00EA4709">
        <w:rPr>
          <w:rFonts w:ascii="Times New Roman" w:hAnsi="Times New Roman" w:cs="Times New Roman"/>
          <w:sz w:val="14"/>
          <w:szCs w:val="14"/>
          <w:lang w:val="de-DE"/>
        </w:rPr>
        <w:tab/>
        <w:t xml:space="preserve">Compliance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date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depends</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at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reports</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collection</w:t>
      </w:r>
      <w:proofErr w:type="spellEnd"/>
      <w:r w:rsidRPr="00EA4709">
        <w:rPr>
          <w:rFonts w:ascii="Times New Roman" w:hAnsi="Times New Roman" w:cs="Times New Roman"/>
          <w:sz w:val="14"/>
          <w:szCs w:val="14"/>
          <w:lang w:val="de-DE"/>
        </w:rPr>
        <w:t>.</w:t>
      </w:r>
    </w:p>
    <w:p w14:paraId="3D0D6220"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8.3</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reported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ready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accepted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neglecting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option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either</w:t>
      </w:r>
      <w:proofErr w:type="spellEnd"/>
      <w:r w:rsidRPr="00EA4709">
        <w:rPr>
          <w:rFonts w:ascii="Times New Roman" w:hAnsi="Times New Roman" w:cs="Times New Roman"/>
          <w:sz w:val="14"/>
          <w:szCs w:val="14"/>
          <w:lang w:val="de-DE"/>
        </w:rPr>
        <w:t xml:space="preserve"> send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at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them</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premises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w:t>
      </w:r>
    </w:p>
    <w:p w14:paraId="457A390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8.4</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involved</w:t>
      </w:r>
      <w:proofErr w:type="spellEnd"/>
      <w:r w:rsidRPr="00EA4709">
        <w:rPr>
          <w:rFonts w:ascii="Times New Roman" w:hAnsi="Times New Roman" w:cs="Times New Roman"/>
          <w:sz w:val="14"/>
          <w:szCs w:val="14"/>
          <w:lang w:val="de-DE"/>
        </w:rPr>
        <w:t xml:space="preserve"> will pass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EXW INCOTERMS 2020®.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employ</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machining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contractor</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machining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directly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EXW INCOTERMS 2020®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processor’s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place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w:t>
      </w:r>
    </w:p>
    <w:p w14:paraId="7CEA550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8.5</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above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passage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taken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services</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example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w:t>
      </w:r>
    </w:p>
    <w:p w14:paraId="44CCA9B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8.6</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EXW INCOTERMS 2020® </w:t>
      </w:r>
      <w:proofErr w:type="spellStart"/>
      <w:proofErr w:type="gram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proofErr w:type="gramEnd"/>
      <w:r w:rsidRPr="00EA4709">
        <w:rPr>
          <w:rFonts w:ascii="Times New Roman" w:hAnsi="Times New Roman" w:cs="Times New Roman"/>
          <w:sz w:val="14"/>
          <w:szCs w:val="14"/>
          <w:lang w:val="de-DE"/>
        </w:rPr>
        <w:t xml:space="preserve"> will pass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when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first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transport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nothing</w:t>
      </w:r>
      <w:proofErr w:type="spellEnd"/>
      <w:r w:rsidRPr="00EA4709">
        <w:rPr>
          <w:rFonts w:ascii="Times New Roman" w:hAnsi="Times New Roman" w:cs="Times New Roman"/>
          <w:sz w:val="14"/>
          <w:szCs w:val="14"/>
          <w:lang w:val="de-DE"/>
        </w:rPr>
        <w:t xml:space="preserve"> different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w:t>
      </w:r>
    </w:p>
    <w:p w14:paraId="7A977F8F"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p>
    <w:p w14:paraId="210585FD"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C8074D">
        <w:rPr>
          <w:rStyle w:val="berschrift1Zchn"/>
        </w:rPr>
        <w:t>9</w:t>
      </w:r>
      <w:r w:rsidRPr="00EA4709">
        <w:rPr>
          <w:rFonts w:ascii="Times New Roman" w:hAnsi="Times New Roman" w:cs="Times New Roman"/>
          <w:b/>
          <w:bCs/>
          <w:sz w:val="14"/>
          <w:szCs w:val="14"/>
          <w:lang w:val="de-DE"/>
        </w:rPr>
        <w:tab/>
        <w:t xml:space="preserve">Property </w:t>
      </w:r>
      <w:proofErr w:type="spellStart"/>
      <w:r w:rsidRPr="00EA4709">
        <w:rPr>
          <w:rFonts w:ascii="Times New Roman" w:hAnsi="Times New Roman" w:cs="Times New Roman"/>
          <w:b/>
          <w:bCs/>
          <w:sz w:val="14"/>
          <w:szCs w:val="14"/>
          <w:lang w:val="de-DE"/>
        </w:rPr>
        <w:t>rights</w:t>
      </w:r>
      <w:proofErr w:type="spellEnd"/>
    </w:p>
    <w:p w14:paraId="3F806D8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9.1</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undertakes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leave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handle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matter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defence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carry out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necessitated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own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already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concerned</w:t>
      </w:r>
      <w:proofErr w:type="spellEnd"/>
      <w:r w:rsidRPr="00EA4709">
        <w:rPr>
          <w:rFonts w:ascii="Times New Roman" w:hAnsi="Times New Roman" w:cs="Times New Roman"/>
          <w:sz w:val="14"/>
          <w:szCs w:val="14"/>
          <w:lang w:val="de-DE"/>
        </w:rPr>
        <w:t>.</w:t>
      </w:r>
    </w:p>
    <w:p w14:paraId="3CF6AF1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9.2</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restraining</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delivering</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because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belonging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work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until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situation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cleared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Customer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responsible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infringement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withdraw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because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unreasonable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continue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w:t>
      </w:r>
    </w:p>
    <w:p w14:paraId="5EA786B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9.3</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answerable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services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releases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w:t>
      </w:r>
    </w:p>
    <w:p w14:paraId="5BE78B92" w14:textId="56B04125" w:rsidR="00EA4709" w:rsidRPr="00EA4709" w:rsidRDefault="00C110F2" w:rsidP="00EA4709">
      <w:pPr>
        <w:pStyle w:val="Listenabsatz"/>
        <w:tabs>
          <w:tab w:val="left" w:pos="573"/>
        </w:tabs>
        <w:spacing w:before="59"/>
        <w:ind w:right="119"/>
        <w:rPr>
          <w:rFonts w:ascii="Times New Roman" w:hAnsi="Times New Roman" w:cs="Times New Roman"/>
          <w:sz w:val="14"/>
          <w:szCs w:val="14"/>
          <w:lang w:val="de-DE"/>
        </w:rPr>
      </w:pPr>
      <w:r>
        <w:rPr>
          <w:rFonts w:ascii="Times New Roman" w:hAnsi="Times New Roman" w:cs="Times New Roman"/>
          <w:sz w:val="14"/>
          <w:szCs w:val="14"/>
          <w:lang w:val="de-DE"/>
        </w:rPr>
        <w:t xml:space="preserve"> </w:t>
      </w:r>
    </w:p>
    <w:p w14:paraId="5C03FADE" w14:textId="77777777" w:rsidR="00C8074D" w:rsidRDefault="00C8074D" w:rsidP="00EA4709">
      <w:pPr>
        <w:pStyle w:val="Listenabsatz"/>
        <w:tabs>
          <w:tab w:val="left" w:pos="573"/>
        </w:tabs>
        <w:spacing w:before="59"/>
        <w:ind w:right="119"/>
        <w:rPr>
          <w:rFonts w:ascii="Times New Roman" w:hAnsi="Times New Roman" w:cs="Times New Roman"/>
          <w:b/>
          <w:bCs/>
          <w:sz w:val="14"/>
          <w:szCs w:val="14"/>
          <w:lang w:val="de-DE"/>
        </w:rPr>
      </w:pPr>
    </w:p>
    <w:p w14:paraId="5CE23442" w14:textId="5F8A69A6"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10</w:t>
      </w:r>
      <w:r w:rsidRPr="00EA4709">
        <w:rPr>
          <w:rFonts w:ascii="Times New Roman" w:hAnsi="Times New Roman" w:cs="Times New Roman"/>
          <w:b/>
          <w:bCs/>
          <w:sz w:val="14"/>
          <w:szCs w:val="14"/>
          <w:lang w:val="de-DE"/>
        </w:rPr>
        <w:tab/>
      </w:r>
      <w:proofErr w:type="spellStart"/>
      <w:r w:rsidRPr="00EA4709">
        <w:rPr>
          <w:rFonts w:ascii="Times New Roman" w:hAnsi="Times New Roman" w:cs="Times New Roman"/>
          <w:b/>
          <w:bCs/>
          <w:sz w:val="14"/>
          <w:szCs w:val="14"/>
          <w:lang w:val="de-DE"/>
        </w:rPr>
        <w:t>Liability</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for</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delivery</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delays</w:t>
      </w:r>
      <w:proofErr w:type="spellEnd"/>
    </w:p>
    <w:p w14:paraId="0D6D15BD"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10.1</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failing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provisions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concerns</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short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meaning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BGB § 286 Par. 2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4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HGB Par. 376, and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Customer still </w:t>
      </w:r>
      <w:proofErr w:type="spellStart"/>
      <w:r w:rsidRPr="00EA4709">
        <w:rPr>
          <w:rFonts w:ascii="Times New Roman" w:hAnsi="Times New Roman" w:cs="Times New Roman"/>
          <w:sz w:val="14"/>
          <w:szCs w:val="14"/>
          <w:lang w:val="de-DE"/>
        </w:rPr>
        <w:t>retains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interest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continued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applicable</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responsible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contravention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w:t>
      </w:r>
    </w:p>
    <w:p w14:paraId="2CE7A5F0"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10.2</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failing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claiming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gross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negligence</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representatives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charged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conjunction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limited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foreseeable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typical</w:t>
      </w:r>
      <w:proofErr w:type="spellEnd"/>
      <w:r w:rsidRPr="00EA4709">
        <w:rPr>
          <w:rFonts w:ascii="Times New Roman" w:hAnsi="Times New Roman" w:cs="Times New Roman"/>
          <w:sz w:val="14"/>
          <w:szCs w:val="14"/>
          <w:lang w:val="de-DE"/>
        </w:rPr>
        <w:t>.</w:t>
      </w:r>
    </w:p>
    <w:p w14:paraId="4DD5BD7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10.3</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failing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meet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culpably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important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accused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intentionally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breaking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restricted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foreseeable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typical</w:t>
      </w:r>
      <w:proofErr w:type="spellEnd"/>
      <w:r w:rsidRPr="00EA4709">
        <w:rPr>
          <w:rFonts w:ascii="Times New Roman" w:hAnsi="Times New Roman" w:cs="Times New Roman"/>
          <w:sz w:val="14"/>
          <w:szCs w:val="14"/>
          <w:lang w:val="de-DE"/>
        </w:rPr>
        <w:t>.</w:t>
      </w:r>
    </w:p>
    <w:p w14:paraId="1BD2001B"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10.4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culpably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injuring</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life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health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affected</w:t>
      </w:r>
      <w:proofErr w:type="spellEnd"/>
      <w:r w:rsidRPr="00EA4709">
        <w:rPr>
          <w:rFonts w:ascii="Times New Roman" w:hAnsi="Times New Roman" w:cs="Times New Roman"/>
          <w:sz w:val="14"/>
          <w:szCs w:val="14"/>
          <w:lang w:val="de-DE"/>
        </w:rPr>
        <w:t>.</w:t>
      </w:r>
    </w:p>
    <w:p w14:paraId="625AD40A"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 xml:space="preserve">10.5 </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contrary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above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further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delays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excluded</w:t>
      </w:r>
      <w:proofErr w:type="spellEnd"/>
      <w:r w:rsidRPr="00EA4709">
        <w:rPr>
          <w:rFonts w:ascii="Times New Roman" w:hAnsi="Times New Roman" w:cs="Times New Roman"/>
          <w:sz w:val="14"/>
          <w:szCs w:val="14"/>
          <w:lang w:val="de-DE"/>
        </w:rPr>
        <w:t>.</w:t>
      </w:r>
    </w:p>
    <w:p w14:paraId="5185615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04F535E8"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11</w:t>
      </w:r>
      <w:r w:rsidRPr="00EA4709">
        <w:rPr>
          <w:rFonts w:ascii="Times New Roman" w:hAnsi="Times New Roman" w:cs="Times New Roman"/>
          <w:b/>
          <w:bCs/>
          <w:sz w:val="14"/>
          <w:szCs w:val="14"/>
          <w:lang w:val="de-DE"/>
        </w:rPr>
        <w:tab/>
      </w:r>
      <w:proofErr w:type="spellStart"/>
      <w:r w:rsidRPr="00EA4709">
        <w:rPr>
          <w:rFonts w:ascii="Times New Roman" w:hAnsi="Times New Roman" w:cs="Times New Roman"/>
          <w:b/>
          <w:bCs/>
          <w:sz w:val="14"/>
          <w:szCs w:val="14"/>
          <w:lang w:val="de-DE"/>
        </w:rPr>
        <w:t>Liability</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for</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defects</w:t>
      </w:r>
      <w:proofErr w:type="spellEnd"/>
    </w:p>
    <w:p w14:paraId="0109E18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material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recognized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manufacture-related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tolerances</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invoke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was </w:t>
      </w:r>
      <w:proofErr w:type="spellStart"/>
      <w:r w:rsidRPr="00EA4709">
        <w:rPr>
          <w:rFonts w:ascii="Times New Roman" w:hAnsi="Times New Roman" w:cs="Times New Roman"/>
          <w:sz w:val="14"/>
          <w:szCs w:val="14"/>
          <w:lang w:val="de-DE"/>
        </w:rPr>
        <w:t>specifically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w:t>
      </w:r>
    </w:p>
    <w:p w14:paraId="731D0CAB"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11.2</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illustrations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shown</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prospectuses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catalogues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approximations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industry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characterised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binding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w:t>
      </w:r>
    </w:p>
    <w:p w14:paraId="3C7BF129"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Wherever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regulated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drawings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specifications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samples</w:t>
      </w:r>
      <w:proofErr w:type="spellEnd"/>
      <w:r w:rsidRPr="00EA4709">
        <w:rPr>
          <w:rFonts w:ascii="Times New Roman" w:hAnsi="Times New Roman" w:cs="Times New Roman"/>
          <w:sz w:val="14"/>
          <w:szCs w:val="14"/>
          <w:lang w:val="de-DE"/>
        </w:rPr>
        <w:t xml:space="preserve"> etc.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suitability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established</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passage</w:t>
      </w:r>
      <w:proofErr w:type="spellEnd"/>
      <w:r w:rsidRPr="00EA4709">
        <w:rPr>
          <w:rFonts w:ascii="Times New Roman" w:hAnsi="Times New Roman" w:cs="Times New Roman"/>
          <w:sz w:val="14"/>
          <w:szCs w:val="14"/>
          <w:lang w:val="de-DE"/>
        </w:rPr>
        <w:t>.</w:t>
      </w:r>
    </w:p>
    <w:p w14:paraId="79DF8CA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deemed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conform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applying</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origin</w:t>
      </w:r>
      <w:proofErr w:type="spellEnd"/>
      <w:r w:rsidRPr="00EA4709">
        <w:rPr>
          <w:rFonts w:ascii="Times New Roman" w:hAnsi="Times New Roman" w:cs="Times New Roman"/>
          <w:sz w:val="14"/>
          <w:szCs w:val="14"/>
          <w:lang w:val="de-DE"/>
        </w:rPr>
        <w:t xml:space="preserve">. Normative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applying</w:t>
      </w:r>
      <w:proofErr w:type="spellEnd"/>
      <w:r w:rsidRPr="00EA4709">
        <w:rPr>
          <w:rFonts w:ascii="Times New Roman" w:hAnsi="Times New Roman" w:cs="Times New Roman"/>
          <w:sz w:val="14"/>
          <w:szCs w:val="14"/>
          <w:lang w:val="de-DE"/>
        </w:rPr>
        <w:t xml:space="preserve"> in countries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origin</w:t>
      </w:r>
      <w:proofErr w:type="spellEnd"/>
      <w:r w:rsidRPr="00EA4709">
        <w:rPr>
          <w:rFonts w:ascii="Times New Roman" w:hAnsi="Times New Roman" w:cs="Times New Roman"/>
          <w:sz w:val="14"/>
          <w:szCs w:val="14"/>
          <w:lang w:val="de-DE"/>
        </w:rPr>
        <w:t xml:space="preserve"> must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w:t>
      </w:r>
    </w:p>
    <w:p w14:paraId="1022FB6C" w14:textId="77777777" w:rsidR="00EA4709" w:rsidRPr="00715A20"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11.5</w:t>
      </w:r>
      <w:r w:rsidRPr="00EA4709">
        <w:rPr>
          <w:rFonts w:ascii="Times New Roman" w:hAnsi="Times New Roman" w:cs="Times New Roman"/>
          <w:sz w:val="14"/>
          <w:szCs w:val="14"/>
          <w:lang w:val="de-DE"/>
        </w:rPr>
        <w:tab/>
        <w:t xml:space="preserve">SUPPLIER will not </w:t>
      </w:r>
      <w:proofErr w:type="spellStart"/>
      <w:r w:rsidRPr="00EA4709">
        <w:rPr>
          <w:rFonts w:ascii="Times New Roman" w:hAnsi="Times New Roman" w:cs="Times New Roman"/>
          <w:sz w:val="14"/>
          <w:szCs w:val="14"/>
          <w:lang w:val="de-DE"/>
        </w:rPr>
        <w:t>provide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warranty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material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due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unsuitable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inexpert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faulty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installation</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commissioning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wear</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tear</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faulty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negligent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treatment</w:t>
      </w:r>
      <w:proofErr w:type="spellEnd"/>
      <w:r w:rsidRPr="00EA4709">
        <w:rPr>
          <w:rFonts w:ascii="Times New Roman" w:hAnsi="Times New Roman" w:cs="Times New Roman"/>
          <w:sz w:val="14"/>
          <w:szCs w:val="14"/>
          <w:lang w:val="de-DE"/>
        </w:rPr>
        <w:t xml:space="preserve">. The same </w:t>
      </w:r>
      <w:proofErr w:type="spellStart"/>
      <w:r w:rsidRPr="00EA4709">
        <w:rPr>
          <w:rFonts w:ascii="Times New Roman" w:hAnsi="Times New Roman" w:cs="Times New Roman"/>
          <w:sz w:val="14"/>
          <w:szCs w:val="14"/>
          <w:lang w:val="de-DE"/>
        </w:rPr>
        <w:t>applies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consequences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repairs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chosen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executed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inexpertly</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The same </w:t>
      </w:r>
      <w:proofErr w:type="spellStart"/>
      <w:r w:rsidRPr="00EA4709">
        <w:rPr>
          <w:rFonts w:ascii="Times New Roman" w:hAnsi="Times New Roman" w:cs="Times New Roman"/>
          <w:sz w:val="14"/>
          <w:szCs w:val="14"/>
          <w:lang w:val="de-DE"/>
        </w:rPr>
        <w:t>holds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reduce</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the</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value</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or</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suitability</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of</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the</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goods</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to</w:t>
      </w:r>
      <w:proofErr w:type="spellEnd"/>
      <w:r w:rsidRPr="00715A20">
        <w:rPr>
          <w:rFonts w:ascii="Times New Roman" w:hAnsi="Times New Roman" w:cs="Times New Roman"/>
          <w:sz w:val="14"/>
          <w:szCs w:val="14"/>
          <w:lang w:val="de-DE"/>
        </w:rPr>
        <w:t xml:space="preserve"> an </w:t>
      </w:r>
      <w:proofErr w:type="spellStart"/>
      <w:r w:rsidRPr="00715A20">
        <w:rPr>
          <w:rFonts w:ascii="Times New Roman" w:hAnsi="Times New Roman" w:cs="Times New Roman"/>
          <w:sz w:val="14"/>
          <w:szCs w:val="14"/>
          <w:lang w:val="de-DE"/>
        </w:rPr>
        <w:t>inconsiderable</w:t>
      </w:r>
      <w:proofErr w:type="spellEnd"/>
      <w:r w:rsidRPr="00715A20">
        <w:rPr>
          <w:rFonts w:ascii="Times New Roman" w:hAnsi="Times New Roman" w:cs="Times New Roman"/>
          <w:sz w:val="14"/>
          <w:szCs w:val="14"/>
          <w:lang w:val="de-DE"/>
        </w:rPr>
        <w:t xml:space="preserve"> </w:t>
      </w:r>
      <w:proofErr w:type="spellStart"/>
      <w:r w:rsidRPr="00715A20">
        <w:rPr>
          <w:rFonts w:ascii="Times New Roman" w:hAnsi="Times New Roman" w:cs="Times New Roman"/>
          <w:sz w:val="14"/>
          <w:szCs w:val="14"/>
          <w:lang w:val="de-DE"/>
        </w:rPr>
        <w:t>extent</w:t>
      </w:r>
      <w:proofErr w:type="spellEnd"/>
      <w:r w:rsidRPr="00715A20">
        <w:rPr>
          <w:rFonts w:ascii="Times New Roman" w:hAnsi="Times New Roman" w:cs="Times New Roman"/>
          <w:sz w:val="14"/>
          <w:szCs w:val="14"/>
          <w:lang w:val="de-DE"/>
        </w:rPr>
        <w:t>.</w:t>
      </w:r>
    </w:p>
    <w:p w14:paraId="66516DBC" w14:textId="77777777" w:rsidR="00715A20" w:rsidRPr="00D338B8" w:rsidRDefault="00EA4709" w:rsidP="00715A20">
      <w:pPr>
        <w:pStyle w:val="Listenabsatz"/>
        <w:tabs>
          <w:tab w:val="left" w:pos="573"/>
        </w:tabs>
        <w:spacing w:before="59"/>
        <w:ind w:right="119"/>
        <w:rPr>
          <w:rFonts w:ascii="Times New Roman" w:hAnsi="Times New Roman" w:cs="Times New Roman"/>
          <w:sz w:val="14"/>
          <w:szCs w:val="14"/>
          <w:lang w:val="de-DE"/>
        </w:rPr>
      </w:pPr>
      <w:r w:rsidRPr="00715A20">
        <w:rPr>
          <w:rFonts w:ascii="Times New Roman" w:hAnsi="Times New Roman" w:cs="Times New Roman"/>
          <w:sz w:val="14"/>
          <w:szCs w:val="14"/>
          <w:lang w:val="de-DE"/>
        </w:rPr>
        <w:t>11.6</w:t>
      </w:r>
      <w:r w:rsidRPr="00715A20">
        <w:rPr>
          <w:rFonts w:ascii="Times New Roman" w:hAnsi="Times New Roman" w:cs="Times New Roman"/>
          <w:sz w:val="14"/>
          <w:szCs w:val="14"/>
          <w:lang w:val="de-DE"/>
        </w:rPr>
        <w:tab/>
      </w:r>
      <w:r w:rsidR="00715A20" w:rsidRPr="00D338B8">
        <w:rPr>
          <w:rFonts w:ascii="Times New Roman" w:hAnsi="Times New Roman" w:cs="Times New Roman"/>
          <w:sz w:val="14"/>
          <w:szCs w:val="14"/>
          <w:lang w:val="de-DE"/>
        </w:rPr>
        <w:t>11.6 § 434 Par. 3 Clause 1 No. 1, 2a) and 4 BGB shall not apply to the extent these regulations collide with a contractually agreed quality.</w:t>
      </w:r>
    </w:p>
    <w:p w14:paraId="5CEBB4F0" w14:textId="2EB198E7" w:rsidR="00715A20" w:rsidRPr="00715A20" w:rsidRDefault="00715A20" w:rsidP="00715A20">
      <w:pPr>
        <w:pStyle w:val="Listenabsatz"/>
        <w:tabs>
          <w:tab w:val="left" w:pos="573"/>
        </w:tabs>
        <w:spacing w:before="59"/>
        <w:ind w:right="119"/>
        <w:rPr>
          <w:rFonts w:ascii="Times New Roman" w:hAnsi="Times New Roman" w:cs="Times New Roman"/>
          <w:sz w:val="14"/>
          <w:szCs w:val="14"/>
          <w:lang w:val="de-DE"/>
        </w:rPr>
      </w:pPr>
      <w:r w:rsidRPr="00715A20">
        <w:rPr>
          <w:rFonts w:ascii="Times New Roman" w:hAnsi="Times New Roman" w:cs="Times New Roman"/>
          <w:sz w:val="14"/>
          <w:szCs w:val="14"/>
          <w:lang w:val="de-DE"/>
        </w:rPr>
        <w:t xml:space="preserve">11.7 </w:t>
      </w:r>
      <w:r w:rsidRPr="00D338B8">
        <w:rPr>
          <w:rFonts w:ascii="Times New Roman" w:hAnsi="Times New Roman" w:cs="Times New Roman"/>
          <w:sz w:val="14"/>
          <w:szCs w:val="14"/>
          <w:lang w:val="de-DE"/>
        </w:rPr>
        <w:tab/>
      </w:r>
      <w:r w:rsidRPr="00715A20">
        <w:rPr>
          <w:rFonts w:ascii="Times New Roman" w:hAnsi="Times New Roman" w:cs="Times New Roman"/>
          <w:sz w:val="14"/>
          <w:szCs w:val="14"/>
          <w:lang w:val="de-DE"/>
        </w:rPr>
        <w:t>§ 434 Par. 3 Clause 1 No. 2 b) BGB shall not apply inasmuch as express mention is made in a quality agreement of the fact that said quality agreement deviates from public statements made by Seller or by another link in the contractual chain or by order of any of these, particularly in advertisements or on labels. The foregoing shall apply even if no detailed mention is made of what public statements contradict the quality agreement.</w:t>
      </w:r>
    </w:p>
    <w:p w14:paraId="59894DC0" w14:textId="6E43989A" w:rsidR="00715A20" w:rsidRPr="00715A20" w:rsidRDefault="00715A20" w:rsidP="00715A20">
      <w:pPr>
        <w:pStyle w:val="Listenabsatz"/>
        <w:tabs>
          <w:tab w:val="left" w:pos="573"/>
        </w:tabs>
        <w:spacing w:before="59"/>
        <w:ind w:right="119"/>
        <w:rPr>
          <w:rFonts w:ascii="Times New Roman" w:hAnsi="Times New Roman" w:cs="Times New Roman"/>
          <w:sz w:val="14"/>
          <w:szCs w:val="14"/>
          <w:lang w:val="de-DE"/>
        </w:rPr>
      </w:pPr>
      <w:r w:rsidRPr="00715A20">
        <w:rPr>
          <w:rFonts w:ascii="Times New Roman" w:hAnsi="Times New Roman" w:cs="Times New Roman"/>
          <w:sz w:val="14"/>
          <w:szCs w:val="14"/>
          <w:lang w:val="de-DE"/>
        </w:rPr>
        <w:t xml:space="preserve">11.8 </w:t>
      </w:r>
      <w:r w:rsidRPr="00D338B8">
        <w:rPr>
          <w:rFonts w:ascii="Times New Roman" w:hAnsi="Times New Roman" w:cs="Times New Roman"/>
          <w:sz w:val="14"/>
          <w:szCs w:val="14"/>
          <w:lang w:val="de-DE"/>
        </w:rPr>
        <w:tab/>
      </w:r>
      <w:r w:rsidRPr="00715A20">
        <w:rPr>
          <w:rFonts w:ascii="Times New Roman" w:hAnsi="Times New Roman" w:cs="Times New Roman"/>
          <w:sz w:val="14"/>
          <w:szCs w:val="14"/>
          <w:lang w:val="de-DE"/>
        </w:rPr>
        <w:t>In the event of the parties having agreed on a first-off-tool sample test report, the test results quoted in the test report shall take precedence over the agreed quality within the meaning of § 434 Par. 2 No. 1 BGB as well as the objective requirements within the meaning of § 434 Par. 3 Clause 1 No. 3 BGB inasmuch as the first-off-tool sample test report has been approved by Customer.</w:t>
      </w:r>
    </w:p>
    <w:p w14:paraId="0378B48B" w14:textId="32423F1C" w:rsidR="00715A20" w:rsidRPr="00715A20" w:rsidRDefault="00715A20" w:rsidP="00715A20">
      <w:pPr>
        <w:pStyle w:val="Listenabsatz"/>
        <w:tabs>
          <w:tab w:val="left" w:pos="573"/>
        </w:tabs>
        <w:spacing w:before="59"/>
        <w:ind w:right="119"/>
        <w:rPr>
          <w:rFonts w:ascii="Times New Roman" w:hAnsi="Times New Roman" w:cs="Times New Roman"/>
          <w:sz w:val="14"/>
          <w:szCs w:val="14"/>
          <w:lang w:val="de-DE"/>
        </w:rPr>
      </w:pPr>
      <w:r w:rsidRPr="00715A20">
        <w:rPr>
          <w:rFonts w:ascii="Times New Roman" w:hAnsi="Times New Roman" w:cs="Times New Roman"/>
          <w:sz w:val="14"/>
          <w:szCs w:val="14"/>
          <w:lang w:val="de-DE"/>
        </w:rPr>
        <w:t xml:space="preserve">11.9 </w:t>
      </w:r>
      <w:r w:rsidRPr="00D338B8">
        <w:rPr>
          <w:rFonts w:ascii="Times New Roman" w:hAnsi="Times New Roman" w:cs="Times New Roman"/>
          <w:sz w:val="14"/>
          <w:szCs w:val="14"/>
          <w:lang w:val="de-DE"/>
        </w:rPr>
        <w:tab/>
      </w:r>
      <w:r w:rsidRPr="00715A20">
        <w:rPr>
          <w:rFonts w:ascii="Times New Roman" w:hAnsi="Times New Roman" w:cs="Times New Roman"/>
          <w:sz w:val="14"/>
          <w:szCs w:val="14"/>
          <w:lang w:val="de-DE"/>
        </w:rPr>
        <w:t>According to § 434 Par. 3 Clause 1 No. 2 BGB, the usual properties include quantity, quality, and other characteristics of the object, including its durability, functionality, compatibility, and safety, unless this clashes with a contractual agreement on quality.</w:t>
      </w:r>
    </w:p>
    <w:p w14:paraId="29140653" w14:textId="6A35000F" w:rsidR="00EA4709" w:rsidRPr="00EA4709" w:rsidRDefault="00715A20" w:rsidP="00EA4709">
      <w:pPr>
        <w:pStyle w:val="Listenabsatz"/>
        <w:tabs>
          <w:tab w:val="left" w:pos="573"/>
        </w:tabs>
        <w:spacing w:before="59"/>
        <w:ind w:right="119"/>
        <w:rPr>
          <w:rFonts w:ascii="Times New Roman" w:hAnsi="Times New Roman" w:cs="Times New Roman"/>
          <w:sz w:val="14"/>
          <w:szCs w:val="14"/>
          <w:lang w:val="de-DE"/>
        </w:rPr>
      </w:pPr>
      <w:r>
        <w:rPr>
          <w:rFonts w:ascii="Times New Roman" w:hAnsi="Times New Roman" w:cs="Times New Roman"/>
          <w:sz w:val="14"/>
          <w:szCs w:val="14"/>
          <w:lang w:val="de-DE"/>
        </w:rPr>
        <w:t>11.10</w:t>
      </w:r>
      <w:r>
        <w:rPr>
          <w:rFonts w:ascii="Times New Roman" w:hAnsi="Times New Roman" w:cs="Times New Roman"/>
          <w:sz w:val="14"/>
          <w:szCs w:val="14"/>
          <w:lang w:val="de-DE"/>
        </w:rPr>
        <w:tab/>
      </w:r>
      <w:proofErr w:type="spellStart"/>
      <w:r w:rsidR="00EA4709" w:rsidRPr="00715A20">
        <w:rPr>
          <w:rFonts w:ascii="Times New Roman" w:hAnsi="Times New Roman" w:cs="Times New Roman"/>
          <w:sz w:val="14"/>
          <w:szCs w:val="14"/>
          <w:lang w:val="de-DE"/>
        </w:rPr>
        <w:t>Obvious</w:t>
      </w:r>
      <w:proofErr w:type="spellEnd"/>
      <w:r w:rsidR="00EA4709" w:rsidRPr="00715A20">
        <w:rPr>
          <w:rFonts w:ascii="Times New Roman" w:hAnsi="Times New Roman" w:cs="Times New Roman"/>
          <w:sz w:val="14"/>
          <w:szCs w:val="14"/>
          <w:lang w:val="de-DE"/>
        </w:rPr>
        <w:t xml:space="preserve"> </w:t>
      </w:r>
      <w:proofErr w:type="spellStart"/>
      <w:r w:rsidR="00EA4709" w:rsidRPr="00715A20">
        <w:rPr>
          <w:rFonts w:ascii="Times New Roman" w:hAnsi="Times New Roman" w:cs="Times New Roman"/>
          <w:sz w:val="14"/>
          <w:szCs w:val="14"/>
          <w:lang w:val="de-DE"/>
        </w:rPr>
        <w:t>defects</w:t>
      </w:r>
      <w:proofErr w:type="spellEnd"/>
      <w:r w:rsidR="00EA4709" w:rsidRPr="00715A20">
        <w:rPr>
          <w:rFonts w:ascii="Times New Roman" w:hAnsi="Times New Roman" w:cs="Times New Roman"/>
          <w:sz w:val="14"/>
          <w:szCs w:val="14"/>
          <w:lang w:val="de-DE"/>
        </w:rPr>
        <w:t xml:space="preserve"> must </w:t>
      </w:r>
      <w:proofErr w:type="spellStart"/>
      <w:r w:rsidR="00EA4709" w:rsidRPr="00715A20">
        <w:rPr>
          <w:rFonts w:ascii="Times New Roman" w:hAnsi="Times New Roman" w:cs="Times New Roman"/>
          <w:sz w:val="14"/>
          <w:szCs w:val="14"/>
          <w:lang w:val="de-DE"/>
        </w:rPr>
        <w:t>be</w:t>
      </w:r>
      <w:proofErr w:type="spellEnd"/>
      <w:r w:rsidR="00EA4709" w:rsidRPr="00715A20">
        <w:rPr>
          <w:rFonts w:ascii="Times New Roman" w:hAnsi="Times New Roman" w:cs="Times New Roman"/>
          <w:sz w:val="14"/>
          <w:szCs w:val="14"/>
          <w:lang w:val="de-DE"/>
        </w:rPr>
        <w:t xml:space="preserve"> </w:t>
      </w:r>
      <w:proofErr w:type="spellStart"/>
      <w:r w:rsidR="00EA4709" w:rsidRPr="00715A20">
        <w:rPr>
          <w:rFonts w:ascii="Times New Roman" w:hAnsi="Times New Roman" w:cs="Times New Roman"/>
          <w:sz w:val="14"/>
          <w:szCs w:val="14"/>
          <w:lang w:val="de-DE"/>
        </w:rPr>
        <w:t>reported</w:t>
      </w:r>
      <w:proofErr w:type="spellEnd"/>
      <w:r w:rsidR="00EA4709" w:rsidRPr="00715A20">
        <w:rPr>
          <w:rFonts w:ascii="Times New Roman" w:hAnsi="Times New Roman" w:cs="Times New Roman"/>
          <w:sz w:val="14"/>
          <w:szCs w:val="14"/>
          <w:lang w:val="de-DE"/>
        </w:rPr>
        <w:t xml:space="preserve"> and a </w:t>
      </w:r>
      <w:proofErr w:type="spellStart"/>
      <w:r w:rsidR="00EA4709" w:rsidRPr="00715A20">
        <w:rPr>
          <w:rFonts w:ascii="Times New Roman" w:hAnsi="Times New Roman" w:cs="Times New Roman"/>
          <w:sz w:val="14"/>
          <w:szCs w:val="14"/>
          <w:lang w:val="de-DE"/>
        </w:rPr>
        <w:t>complaint</w:t>
      </w:r>
      <w:proofErr w:type="spellEnd"/>
      <w:r w:rsidR="00EA4709" w:rsidRPr="00715A20">
        <w:rPr>
          <w:rFonts w:ascii="Times New Roman" w:hAnsi="Times New Roman" w:cs="Times New Roman"/>
          <w:sz w:val="14"/>
          <w:szCs w:val="14"/>
          <w:lang w:val="de-DE"/>
        </w:rPr>
        <w:t xml:space="preserve"> </w:t>
      </w:r>
      <w:proofErr w:type="spellStart"/>
      <w:r w:rsidR="00EA4709" w:rsidRPr="00715A20">
        <w:rPr>
          <w:rFonts w:ascii="Times New Roman" w:hAnsi="Times New Roman" w:cs="Times New Roman"/>
          <w:sz w:val="14"/>
          <w:szCs w:val="14"/>
          <w:lang w:val="de-DE"/>
        </w:rPr>
        <w:t>made</w:t>
      </w:r>
      <w:proofErr w:type="spellEnd"/>
      <w:r w:rsidR="00EA4709" w:rsidRPr="00715A20">
        <w:rPr>
          <w:rFonts w:ascii="Times New Roman" w:hAnsi="Times New Roman" w:cs="Times New Roman"/>
          <w:sz w:val="14"/>
          <w:szCs w:val="14"/>
          <w:lang w:val="de-DE"/>
        </w:rPr>
        <w:t xml:space="preserve"> </w:t>
      </w:r>
      <w:proofErr w:type="spellStart"/>
      <w:r w:rsidR="00EA4709" w:rsidRPr="00715A20">
        <w:rPr>
          <w:rFonts w:ascii="Times New Roman" w:hAnsi="Times New Roman" w:cs="Times New Roman"/>
          <w:sz w:val="14"/>
          <w:szCs w:val="14"/>
          <w:lang w:val="de-DE"/>
        </w:rPr>
        <w:t>to</w:t>
      </w:r>
      <w:proofErr w:type="spellEnd"/>
      <w:r w:rsidR="00EA4709" w:rsidRPr="00715A20">
        <w:rPr>
          <w:rFonts w:ascii="Times New Roman" w:hAnsi="Times New Roman" w:cs="Times New Roman"/>
          <w:sz w:val="14"/>
          <w:szCs w:val="14"/>
          <w:lang w:val="de-DE"/>
        </w:rPr>
        <w:t xml:space="preserve"> SUPPLIER</w:t>
      </w:r>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without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delay</w:t>
      </w:r>
      <w:proofErr w:type="spellEnd"/>
      <w:r w:rsidR="00EA4709" w:rsidRPr="00EA4709">
        <w:rPr>
          <w:rFonts w:ascii="Times New Roman" w:hAnsi="Times New Roman" w:cs="Times New Roman"/>
          <w:sz w:val="14"/>
          <w:szCs w:val="14"/>
          <w:lang w:val="de-DE"/>
        </w:rPr>
        <w:t xml:space="preserve">. A </w:t>
      </w:r>
      <w:proofErr w:type="spellStart"/>
      <w:r w:rsidR="00EA4709" w:rsidRPr="00EA4709">
        <w:rPr>
          <w:rFonts w:ascii="Times New Roman" w:hAnsi="Times New Roman" w:cs="Times New Roman"/>
          <w:sz w:val="14"/>
          <w:szCs w:val="14"/>
          <w:lang w:val="de-DE"/>
        </w:rPr>
        <w:t>defect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for</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which</w:t>
      </w:r>
      <w:proofErr w:type="spellEnd"/>
      <w:r w:rsidR="00EA4709" w:rsidRPr="00EA4709">
        <w:rPr>
          <w:rFonts w:ascii="Times New Roman" w:hAnsi="Times New Roman" w:cs="Times New Roman"/>
          <w:sz w:val="14"/>
          <w:szCs w:val="14"/>
          <w:lang w:val="de-DE"/>
        </w:rPr>
        <w:t xml:space="preserve"> SUPPLIER </w:t>
      </w:r>
      <w:proofErr w:type="spellStart"/>
      <w:r w:rsidR="00EA4709" w:rsidRPr="00EA4709">
        <w:rPr>
          <w:rFonts w:ascii="Times New Roman" w:hAnsi="Times New Roman" w:cs="Times New Roman"/>
          <w:sz w:val="14"/>
          <w:szCs w:val="14"/>
          <w:lang w:val="de-DE"/>
        </w:rPr>
        <w:t>is</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responsible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may</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be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repaired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or</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part</w:t>
      </w:r>
      <w:proofErr w:type="spellEnd"/>
      <w:r w:rsidR="00EA4709" w:rsidRPr="00EA4709">
        <w:rPr>
          <w:rFonts w:ascii="Times New Roman" w:hAnsi="Times New Roman" w:cs="Times New Roman"/>
          <w:sz w:val="14"/>
          <w:szCs w:val="14"/>
          <w:lang w:val="de-DE"/>
        </w:rPr>
        <w:t xml:space="preserve"> in </w:t>
      </w:r>
      <w:proofErr w:type="spellStart"/>
      <w:r w:rsidR="00EA4709" w:rsidRPr="00EA4709">
        <w:rPr>
          <w:rFonts w:ascii="Times New Roman" w:hAnsi="Times New Roman" w:cs="Times New Roman"/>
          <w:sz w:val="14"/>
          <w:szCs w:val="14"/>
          <w:lang w:val="de-DE"/>
        </w:rPr>
        <w:t>question</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replaced</w:t>
      </w:r>
      <w:proofErr w:type="spellEnd"/>
      <w:r w:rsidR="00EA4709" w:rsidRPr="00EA4709">
        <w:rPr>
          <w:rFonts w:ascii="Times New Roman" w:hAnsi="Times New Roman" w:cs="Times New Roman"/>
          <w:sz w:val="14"/>
          <w:szCs w:val="14"/>
          <w:lang w:val="de-DE"/>
        </w:rPr>
        <w:t xml:space="preserve"> at </w:t>
      </w:r>
      <w:proofErr w:type="spellStart"/>
      <w:r w:rsidR="00EA4709" w:rsidRPr="00EA4709">
        <w:rPr>
          <w:rFonts w:ascii="Times New Roman" w:hAnsi="Times New Roman" w:cs="Times New Roman"/>
          <w:sz w:val="14"/>
          <w:szCs w:val="14"/>
          <w:lang w:val="de-DE"/>
        </w:rPr>
        <w:t>SUPPLIER’s</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choice</w:t>
      </w:r>
      <w:proofErr w:type="spellEnd"/>
      <w:r w:rsidR="00EA4709" w:rsidRPr="00EA4709">
        <w:rPr>
          <w:rFonts w:ascii="Times New Roman" w:hAnsi="Times New Roman" w:cs="Times New Roman"/>
          <w:sz w:val="14"/>
          <w:szCs w:val="14"/>
          <w:lang w:val="de-DE"/>
        </w:rPr>
        <w:t xml:space="preserve">. In </w:t>
      </w:r>
      <w:proofErr w:type="spellStart"/>
      <w:r w:rsidR="00EA4709" w:rsidRPr="00EA4709">
        <w:rPr>
          <w:rFonts w:ascii="Times New Roman" w:hAnsi="Times New Roman" w:cs="Times New Roman"/>
          <w:sz w:val="14"/>
          <w:szCs w:val="14"/>
          <w:lang w:val="de-DE"/>
        </w:rPr>
        <w:t>case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of</w:t>
      </w:r>
      <w:proofErr w:type="spellEnd"/>
      <w:r w:rsidR="00EA4709" w:rsidRPr="00EA4709">
        <w:rPr>
          <w:rFonts w:ascii="Times New Roman" w:hAnsi="Times New Roman" w:cs="Times New Roman"/>
          <w:sz w:val="14"/>
          <w:szCs w:val="14"/>
          <w:lang w:val="de-DE"/>
        </w:rPr>
        <w:t xml:space="preserve"> a </w:t>
      </w:r>
      <w:proofErr w:type="spellStart"/>
      <w:r w:rsidR="00EA4709" w:rsidRPr="00EA4709">
        <w:rPr>
          <w:rFonts w:ascii="Times New Roman" w:hAnsi="Times New Roman" w:cs="Times New Roman"/>
          <w:sz w:val="14"/>
          <w:szCs w:val="14"/>
          <w:lang w:val="de-DE"/>
        </w:rPr>
        <w:t>repair</w:t>
      </w:r>
      <w:proofErr w:type="spellEnd"/>
      <w:r w:rsidR="00EA4709" w:rsidRPr="00EA4709">
        <w:rPr>
          <w:rFonts w:ascii="Times New Roman" w:hAnsi="Times New Roman" w:cs="Times New Roman"/>
          <w:sz w:val="14"/>
          <w:szCs w:val="14"/>
          <w:lang w:val="de-DE"/>
        </w:rPr>
        <w:t xml:space="preserve"> SUPPLIER </w:t>
      </w:r>
      <w:proofErr w:type="spellStart"/>
      <w:r w:rsidR="00EA4709" w:rsidRPr="00EA4709">
        <w:rPr>
          <w:rFonts w:ascii="Times New Roman" w:hAnsi="Times New Roman" w:cs="Times New Roman"/>
          <w:sz w:val="14"/>
          <w:szCs w:val="14"/>
          <w:lang w:val="de-DE"/>
        </w:rPr>
        <w:t>shall</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be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obliged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to</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bear</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any</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expenses</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required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to</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remedy</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defect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including</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specifically</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cost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of</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transport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carriage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labour</w:t>
      </w:r>
      <w:proofErr w:type="spellEnd"/>
      <w:r w:rsidR="00EA4709" w:rsidRPr="00EA4709">
        <w:rPr>
          <w:rFonts w:ascii="Times New Roman" w:hAnsi="Times New Roman" w:cs="Times New Roman"/>
          <w:sz w:val="14"/>
          <w:szCs w:val="14"/>
          <w:lang w:val="de-DE"/>
        </w:rPr>
        <w:t xml:space="preserve">, and </w:t>
      </w:r>
      <w:proofErr w:type="spellStart"/>
      <w:r w:rsidR="00EA4709" w:rsidRPr="00EA4709">
        <w:rPr>
          <w:rFonts w:ascii="Times New Roman" w:hAnsi="Times New Roman" w:cs="Times New Roman"/>
          <w:sz w:val="14"/>
          <w:szCs w:val="14"/>
          <w:lang w:val="de-DE"/>
        </w:rPr>
        <w:t>material</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provided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that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these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costs</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are</w:t>
      </w:r>
      <w:proofErr w:type="spellEnd"/>
      <w:r w:rsidR="00EA4709" w:rsidRPr="00EA4709">
        <w:rPr>
          <w:rFonts w:ascii="Times New Roman" w:hAnsi="Times New Roman" w:cs="Times New Roman"/>
          <w:sz w:val="14"/>
          <w:szCs w:val="14"/>
          <w:lang w:val="de-DE"/>
        </w:rPr>
        <w:t xml:space="preserve"> not </w:t>
      </w:r>
      <w:proofErr w:type="spellStart"/>
      <w:r w:rsidR="00EA4709" w:rsidRPr="00EA4709">
        <w:rPr>
          <w:rFonts w:ascii="Times New Roman" w:hAnsi="Times New Roman" w:cs="Times New Roman"/>
          <w:sz w:val="14"/>
          <w:szCs w:val="14"/>
          <w:lang w:val="de-DE"/>
        </w:rPr>
        <w:t>increased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by</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item </w:t>
      </w:r>
      <w:proofErr w:type="spellStart"/>
      <w:r w:rsidR="00EA4709" w:rsidRPr="00EA4709">
        <w:rPr>
          <w:rFonts w:ascii="Times New Roman" w:hAnsi="Times New Roman" w:cs="Times New Roman"/>
          <w:sz w:val="14"/>
          <w:szCs w:val="14"/>
          <w:lang w:val="de-DE"/>
        </w:rPr>
        <w:t>purchased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being</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moved</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to</w:t>
      </w:r>
      <w:proofErr w:type="spellEnd"/>
      <w:r w:rsidR="00EA4709" w:rsidRPr="00EA4709">
        <w:rPr>
          <w:rFonts w:ascii="Times New Roman" w:hAnsi="Times New Roman" w:cs="Times New Roman"/>
          <w:sz w:val="14"/>
          <w:szCs w:val="14"/>
          <w:lang w:val="de-DE"/>
        </w:rPr>
        <w:t xml:space="preserve"> a </w:t>
      </w:r>
      <w:proofErr w:type="spellStart"/>
      <w:r w:rsidR="00EA4709" w:rsidRPr="00EA4709">
        <w:rPr>
          <w:rFonts w:ascii="Times New Roman" w:hAnsi="Times New Roman" w:cs="Times New Roman"/>
          <w:sz w:val="14"/>
          <w:szCs w:val="14"/>
          <w:lang w:val="de-DE"/>
        </w:rPr>
        <w:t>site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other</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than</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place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of</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fulfilment</w:t>
      </w:r>
      <w:proofErr w:type="spellEnd"/>
      <w:r w:rsidR="00EA4709" w:rsidRPr="00EA4709">
        <w:rPr>
          <w:rFonts w:ascii="Times New Roman" w:hAnsi="Times New Roman" w:cs="Times New Roman"/>
          <w:sz w:val="14"/>
          <w:szCs w:val="14"/>
          <w:lang w:val="de-DE"/>
        </w:rPr>
        <w:t xml:space="preserve">. In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event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of</w:t>
      </w:r>
      <w:proofErr w:type="spellEnd"/>
      <w:r w:rsidR="00EA4709" w:rsidRPr="00EA4709">
        <w:rPr>
          <w:rFonts w:ascii="Times New Roman" w:hAnsi="Times New Roman" w:cs="Times New Roman"/>
          <w:sz w:val="14"/>
          <w:szCs w:val="14"/>
          <w:lang w:val="de-DE"/>
        </w:rPr>
        <w:t xml:space="preserve"> SUPPLIER </w:t>
      </w:r>
      <w:proofErr w:type="spellStart"/>
      <w:r w:rsidR="00EA4709" w:rsidRPr="00EA4709">
        <w:rPr>
          <w:rFonts w:ascii="Times New Roman" w:hAnsi="Times New Roman" w:cs="Times New Roman"/>
          <w:sz w:val="14"/>
          <w:szCs w:val="14"/>
          <w:lang w:val="de-DE"/>
        </w:rPr>
        <w:t>opting</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for</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repairs</w:t>
      </w:r>
      <w:proofErr w:type="spellEnd"/>
      <w:r w:rsidR="00EA4709" w:rsidRPr="00EA4709">
        <w:rPr>
          <w:rFonts w:ascii="Times New Roman" w:hAnsi="Times New Roman" w:cs="Times New Roman"/>
          <w:sz w:val="14"/>
          <w:szCs w:val="14"/>
          <w:lang w:val="de-DE"/>
        </w:rPr>
        <w:t xml:space="preserve">, Customer </w:t>
      </w:r>
      <w:proofErr w:type="spellStart"/>
      <w:r w:rsidR="00EA4709" w:rsidRPr="00EA4709">
        <w:rPr>
          <w:rFonts w:ascii="Times New Roman" w:hAnsi="Times New Roman" w:cs="Times New Roman"/>
          <w:sz w:val="14"/>
          <w:szCs w:val="14"/>
          <w:lang w:val="de-DE"/>
        </w:rPr>
        <w:t>shall</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make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item </w:t>
      </w:r>
      <w:proofErr w:type="spellStart"/>
      <w:r w:rsidR="00EA4709" w:rsidRPr="00EA4709">
        <w:rPr>
          <w:rFonts w:ascii="Times New Roman" w:hAnsi="Times New Roman" w:cs="Times New Roman"/>
          <w:sz w:val="14"/>
          <w:szCs w:val="14"/>
          <w:lang w:val="de-DE"/>
        </w:rPr>
        <w:t>available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for</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purpose</w:t>
      </w:r>
      <w:proofErr w:type="spellEnd"/>
      <w:r w:rsidR="00EA4709" w:rsidRPr="00EA4709">
        <w:rPr>
          <w:rFonts w:ascii="Times New Roman" w:hAnsi="Times New Roman" w:cs="Times New Roman"/>
          <w:sz w:val="14"/>
          <w:szCs w:val="14"/>
          <w:lang w:val="de-DE"/>
        </w:rPr>
        <w:t xml:space="preserve"> at </w:t>
      </w:r>
      <w:proofErr w:type="spellStart"/>
      <w:r w:rsidR="00EA4709" w:rsidRPr="00EA4709">
        <w:rPr>
          <w:rFonts w:ascii="Times New Roman" w:hAnsi="Times New Roman" w:cs="Times New Roman"/>
          <w:sz w:val="14"/>
          <w:szCs w:val="14"/>
          <w:lang w:val="de-DE"/>
        </w:rPr>
        <w:t>the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place</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of</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manufacture</w:t>
      </w:r>
      <w:proofErr w:type="spellEnd"/>
      <w:r w:rsidR="00EA4709" w:rsidRPr="00EA4709">
        <w:rPr>
          <w:rFonts w:ascii="Times New Roman" w:hAnsi="Times New Roman" w:cs="Times New Roman"/>
          <w:sz w:val="14"/>
          <w:szCs w:val="14"/>
          <w:lang w:val="de-DE"/>
        </w:rPr>
        <w:t xml:space="preserve"> upon </w:t>
      </w:r>
      <w:proofErr w:type="spellStart"/>
      <w:r w:rsidR="00EA4709" w:rsidRPr="00EA4709">
        <w:rPr>
          <w:rFonts w:ascii="Times New Roman" w:hAnsi="Times New Roman" w:cs="Times New Roman"/>
          <w:sz w:val="14"/>
          <w:szCs w:val="14"/>
          <w:lang w:val="de-DE"/>
        </w:rPr>
        <w:t>request</w:t>
      </w:r>
      <w:proofErr w:type="spellEnd"/>
      <w:r w:rsidR="00EA4709" w:rsidRPr="00EA4709">
        <w:rPr>
          <w:rFonts w:ascii="Times New Roman" w:hAnsi="Times New Roman" w:cs="Times New Roman"/>
          <w:sz w:val="14"/>
          <w:szCs w:val="14"/>
          <w:lang w:val="de-DE"/>
        </w:rPr>
        <w:t xml:space="preserve"> </w:t>
      </w:r>
      <w:proofErr w:type="spellStart"/>
      <w:r w:rsidR="00EA4709" w:rsidRPr="00EA4709">
        <w:rPr>
          <w:rFonts w:ascii="Times New Roman" w:hAnsi="Times New Roman" w:cs="Times New Roman"/>
          <w:sz w:val="14"/>
          <w:szCs w:val="14"/>
          <w:lang w:val="de-DE"/>
        </w:rPr>
        <w:t>by</w:t>
      </w:r>
      <w:proofErr w:type="spellEnd"/>
      <w:r w:rsidR="00EA4709" w:rsidRPr="00EA4709">
        <w:rPr>
          <w:rFonts w:ascii="Times New Roman" w:hAnsi="Times New Roman" w:cs="Times New Roman"/>
          <w:sz w:val="14"/>
          <w:szCs w:val="14"/>
          <w:lang w:val="de-DE"/>
        </w:rPr>
        <w:t xml:space="preserve"> SUPPLIER.</w:t>
      </w:r>
    </w:p>
    <w:p w14:paraId="00435873" w14:textId="2A1A4E83"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w:t>
      </w:r>
      <w:r w:rsidR="00715A20">
        <w:rPr>
          <w:rFonts w:ascii="Times New Roman" w:hAnsi="Times New Roman" w:cs="Times New Roman"/>
          <w:sz w:val="14"/>
          <w:szCs w:val="14"/>
          <w:lang w:val="de-DE"/>
        </w:rPr>
        <w:t>11</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rectification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failing</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either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resignation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reduction</w:t>
      </w:r>
      <w:proofErr w:type="spellEnd"/>
      <w:r w:rsidRPr="00EA4709">
        <w:rPr>
          <w:rFonts w:ascii="Times New Roman" w:hAnsi="Times New Roman" w:cs="Times New Roman"/>
          <w:sz w:val="14"/>
          <w:szCs w:val="14"/>
          <w:lang w:val="de-DE"/>
        </w:rPr>
        <w:t>.</w:t>
      </w:r>
    </w:p>
    <w:p w14:paraId="32A4F365" w14:textId="1445D3FE"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w:t>
      </w:r>
      <w:r w:rsidR="00715A20">
        <w:rPr>
          <w:rFonts w:ascii="Times New Roman" w:hAnsi="Times New Roman" w:cs="Times New Roman"/>
          <w:sz w:val="14"/>
          <w:szCs w:val="14"/>
          <w:lang w:val="de-DE"/>
        </w:rPr>
        <w:t>12</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installed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another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attached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its</w:t>
      </w:r>
      <w:proofErr w:type="spellEnd"/>
      <w:r w:rsidRPr="00EA4709">
        <w:rPr>
          <w:rFonts w:ascii="Times New Roman" w:hAnsi="Times New Roman" w:cs="Times New Roman"/>
          <w:sz w:val="14"/>
          <w:szCs w:val="14"/>
          <w:lang w:val="de-DE"/>
        </w:rPr>
        <w:t xml:space="preserve"> design and </w:t>
      </w:r>
      <w:proofErr w:type="spellStart"/>
      <w:r w:rsidRPr="00EA4709">
        <w:rPr>
          <w:rFonts w:ascii="Times New Roman" w:hAnsi="Times New Roman" w:cs="Times New Roman"/>
          <w:sz w:val="14"/>
          <w:szCs w:val="14"/>
          <w:lang w:val="de-DE"/>
        </w:rPr>
        <w:t>intended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rectification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compen</w:t>
      </w:r>
      <w:r w:rsidR="00C8074D">
        <w:rPr>
          <w:rFonts w:ascii="Times New Roman" w:hAnsi="Times New Roman" w:cs="Times New Roman"/>
          <w:sz w:val="14"/>
          <w:szCs w:val="14"/>
          <w:lang w:val="de-DE"/>
        </w:rPr>
        <w:t>-</w:t>
      </w:r>
      <w:r w:rsidRPr="00EA4709">
        <w:rPr>
          <w:rFonts w:ascii="Times New Roman" w:hAnsi="Times New Roman" w:cs="Times New Roman"/>
          <w:sz w:val="14"/>
          <w:szCs w:val="14"/>
          <w:lang w:val="de-DE"/>
        </w:rPr>
        <w:t>sate</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requisite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removing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installing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attaching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repaired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fault-</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 xml:space="preserve">. The </w:t>
      </w:r>
      <w:proofErr w:type="spellStart"/>
      <w:r w:rsidRPr="00EA4709">
        <w:rPr>
          <w:rFonts w:ascii="Times New Roman" w:hAnsi="Times New Roman" w:cs="Times New Roman"/>
          <w:sz w:val="14"/>
          <w:szCs w:val="14"/>
          <w:lang w:val="de-DE"/>
        </w:rPr>
        <w:t>above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in a </w:t>
      </w:r>
      <w:proofErr w:type="spellStart"/>
      <w:r w:rsidRPr="00EA4709">
        <w:rPr>
          <w:rFonts w:ascii="Times New Roman" w:hAnsi="Times New Roman" w:cs="Times New Roman"/>
          <w:sz w:val="14"/>
          <w:szCs w:val="14"/>
          <w:lang w:val="de-DE"/>
        </w:rPr>
        <w:t>position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refuse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kind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supplemen</w:t>
      </w:r>
      <w:r w:rsidR="00C8074D">
        <w:rPr>
          <w:rFonts w:ascii="Times New Roman" w:hAnsi="Times New Roman" w:cs="Times New Roman"/>
          <w:sz w:val="14"/>
          <w:szCs w:val="14"/>
          <w:lang w:val="de-DE"/>
        </w:rPr>
        <w:t>-</w:t>
      </w:r>
      <w:r w:rsidRPr="00EA4709">
        <w:rPr>
          <w:rFonts w:ascii="Times New Roman" w:hAnsi="Times New Roman" w:cs="Times New Roman"/>
          <w:sz w:val="14"/>
          <w:szCs w:val="14"/>
          <w:lang w:val="de-DE"/>
        </w:rPr>
        <w:t>tary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chosen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per Art. 439 Par. 4 BGB.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refuse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kind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supplementary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chosen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higher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150%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perfect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w:t>
      </w:r>
      <w:proofErr w:type="spellEnd"/>
      <w:r w:rsidRPr="00EA4709">
        <w:rPr>
          <w:rFonts w:ascii="Times New Roman" w:hAnsi="Times New Roman" w:cs="Times New Roman"/>
          <w:sz w:val="14"/>
          <w:szCs w:val="14"/>
          <w:lang w:val="de-DE"/>
        </w:rPr>
        <w:t>.</w:t>
      </w:r>
    </w:p>
    <w:p w14:paraId="7D1A2555" w14:textId="3C3478FE"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w:t>
      </w:r>
      <w:r w:rsidR="00715A20">
        <w:rPr>
          <w:rFonts w:ascii="Times New Roman" w:hAnsi="Times New Roman" w:cs="Times New Roman"/>
          <w:sz w:val="14"/>
          <w:szCs w:val="14"/>
          <w:lang w:val="de-DE"/>
        </w:rPr>
        <w:t>13</w:t>
      </w:r>
      <w:r w:rsidRPr="00EA4709">
        <w:rPr>
          <w:rFonts w:ascii="Times New Roman" w:hAnsi="Times New Roman" w:cs="Times New Roman"/>
          <w:sz w:val="14"/>
          <w:szCs w:val="14"/>
          <w:lang w:val="de-DE"/>
        </w:rPr>
        <w:tab/>
        <w:t xml:space="preserve">SUPPLIER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fraudulently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concealed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guaranteed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object</w:t>
      </w:r>
      <w:proofErr w:type="spellEnd"/>
      <w:r w:rsidRPr="00EA4709">
        <w:rPr>
          <w:rFonts w:ascii="Times New Roman" w:hAnsi="Times New Roman" w:cs="Times New Roman"/>
          <w:sz w:val="14"/>
          <w:szCs w:val="14"/>
          <w:lang w:val="de-DE"/>
        </w:rPr>
        <w:t>.</w:t>
      </w:r>
    </w:p>
    <w:p w14:paraId="6F172C95" w14:textId="1524C390"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00715A20">
        <w:rPr>
          <w:rFonts w:ascii="Times New Roman" w:hAnsi="Times New Roman" w:cs="Times New Roman"/>
          <w:sz w:val="14"/>
          <w:szCs w:val="14"/>
          <w:lang w:val="de-DE"/>
        </w:rPr>
        <w:t>4</w:t>
      </w:r>
      <w:r w:rsidRPr="00EA4709">
        <w:rPr>
          <w:rFonts w:ascii="Times New Roman" w:hAnsi="Times New Roman" w:cs="Times New Roman"/>
          <w:sz w:val="14"/>
          <w:szCs w:val="14"/>
          <w:lang w:val="de-DE"/>
        </w:rPr>
        <w:tab/>
        <w:t xml:space="preserve">SUPPLIER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claiming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intent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gross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negligence</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representatives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charged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deliberate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breach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restricted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typical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w:t>
      </w:r>
      <w:proofErr w:type="spellEnd"/>
      <w:r w:rsidRPr="00EA4709">
        <w:rPr>
          <w:rFonts w:ascii="Times New Roman" w:hAnsi="Times New Roman" w:cs="Times New Roman"/>
          <w:sz w:val="14"/>
          <w:szCs w:val="14"/>
          <w:lang w:val="de-DE"/>
        </w:rPr>
        <w:t>.</w:t>
      </w:r>
    </w:p>
    <w:p w14:paraId="67162FF6" w14:textId="34E41A19"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00D338B8">
        <w:rPr>
          <w:rFonts w:ascii="Times New Roman" w:hAnsi="Times New Roman" w:cs="Times New Roman"/>
          <w:sz w:val="14"/>
          <w:szCs w:val="14"/>
          <w:lang w:val="de-DE"/>
        </w:rPr>
        <w:t>5</w:t>
      </w:r>
      <w:r w:rsidRPr="00EA4709">
        <w:rPr>
          <w:rFonts w:ascii="Times New Roman" w:hAnsi="Times New Roman" w:cs="Times New Roman"/>
          <w:sz w:val="14"/>
          <w:szCs w:val="14"/>
          <w:lang w:val="de-DE"/>
        </w:rPr>
        <w:tab/>
        <w:t xml:space="preserve">SUPPLIER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culpably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contravenes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material </w:t>
      </w:r>
      <w:proofErr w:type="spellStart"/>
      <w:r w:rsidRPr="00EA4709">
        <w:rPr>
          <w:rFonts w:ascii="Times New Roman" w:hAnsi="Times New Roman" w:cs="Times New Roman"/>
          <w:sz w:val="14"/>
          <w:szCs w:val="14"/>
          <w:lang w:val="de-DE"/>
        </w:rPr>
        <w:t>obligations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charged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intentionally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restricted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typical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w:t>
      </w:r>
      <w:proofErr w:type="spellEnd"/>
      <w:r w:rsidRPr="00EA4709">
        <w:rPr>
          <w:rFonts w:ascii="Times New Roman" w:hAnsi="Times New Roman" w:cs="Times New Roman"/>
          <w:sz w:val="14"/>
          <w:szCs w:val="14"/>
          <w:lang w:val="de-DE"/>
        </w:rPr>
        <w:t>.</w:t>
      </w:r>
    </w:p>
    <w:p w14:paraId="593AD67E" w14:textId="36B68396"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00D338B8">
        <w:rPr>
          <w:rFonts w:ascii="Times New Roman" w:hAnsi="Times New Roman" w:cs="Times New Roman"/>
          <w:sz w:val="14"/>
          <w:szCs w:val="14"/>
          <w:lang w:val="de-DE"/>
        </w:rPr>
        <w:t>6</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culpable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injuries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life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health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affected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above</w:t>
      </w:r>
      <w:proofErr w:type="spellEnd"/>
      <w:r w:rsidRPr="00EA4709">
        <w:rPr>
          <w:rFonts w:ascii="Times New Roman" w:hAnsi="Times New Roman" w:cs="Times New Roman"/>
          <w:sz w:val="14"/>
          <w:szCs w:val="14"/>
          <w:lang w:val="de-DE"/>
        </w:rPr>
        <w:t xml:space="preserve">. The same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act</w:t>
      </w:r>
      <w:proofErr w:type="spellEnd"/>
      <w:r w:rsidRPr="00EA4709">
        <w:rPr>
          <w:rFonts w:ascii="Times New Roman" w:hAnsi="Times New Roman" w:cs="Times New Roman"/>
          <w:sz w:val="14"/>
          <w:szCs w:val="14"/>
          <w:lang w:val="de-DE"/>
        </w:rPr>
        <w:t>.</w:t>
      </w:r>
    </w:p>
    <w:p w14:paraId="41438FB7" w14:textId="2482438A"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00D338B8">
        <w:rPr>
          <w:rFonts w:ascii="Times New Roman" w:hAnsi="Times New Roman" w:cs="Times New Roman"/>
          <w:sz w:val="14"/>
          <w:szCs w:val="14"/>
          <w:lang w:val="de-DE"/>
        </w:rPr>
        <w:t>7</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contradictory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provisions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above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ruled</w:t>
      </w:r>
      <w:proofErr w:type="spellEnd"/>
      <w:r w:rsidRPr="00EA4709">
        <w:rPr>
          <w:rFonts w:ascii="Times New Roman" w:hAnsi="Times New Roman" w:cs="Times New Roman"/>
          <w:sz w:val="14"/>
          <w:szCs w:val="14"/>
          <w:lang w:val="de-DE"/>
        </w:rPr>
        <w:t xml:space="preserve"> out.</w:t>
      </w:r>
    </w:p>
    <w:p w14:paraId="57ED478E" w14:textId="3ED7F9CA"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00D338B8">
        <w:rPr>
          <w:rFonts w:ascii="Times New Roman" w:hAnsi="Times New Roman" w:cs="Times New Roman"/>
          <w:sz w:val="14"/>
          <w:szCs w:val="14"/>
          <w:lang w:val="de-DE"/>
        </w:rPr>
        <w:t>8</w:t>
      </w:r>
      <w:r w:rsidRPr="00EA4709">
        <w:rPr>
          <w:rFonts w:ascii="Times New Roman" w:hAnsi="Times New Roman" w:cs="Times New Roman"/>
          <w:sz w:val="14"/>
          <w:szCs w:val="14"/>
          <w:lang w:val="de-DE"/>
        </w:rPr>
        <w:tab/>
        <w:t xml:space="preserve">Claims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Art. 437 BGB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become</w:t>
      </w:r>
      <w:proofErr w:type="spellEnd"/>
      <w:r w:rsidRPr="00EA4709">
        <w:rPr>
          <w:rFonts w:ascii="Times New Roman" w:hAnsi="Times New Roman" w:cs="Times New Roman"/>
          <w:sz w:val="14"/>
          <w:szCs w:val="14"/>
          <w:lang w:val="de-DE"/>
        </w:rPr>
        <w:t xml:space="preserve"> time-</w:t>
      </w:r>
      <w:proofErr w:type="spellStart"/>
      <w:r w:rsidRPr="00EA4709">
        <w:rPr>
          <w:rFonts w:ascii="Times New Roman" w:hAnsi="Times New Roman" w:cs="Times New Roman"/>
          <w:sz w:val="14"/>
          <w:szCs w:val="14"/>
          <w:lang w:val="de-DE"/>
        </w:rPr>
        <w:t>barred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twelve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months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passage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concerned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elements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building</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their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typical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usage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caused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building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become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defective</w:t>
      </w:r>
      <w:proofErr w:type="spellEnd"/>
      <w:r w:rsidRPr="00EA4709">
        <w:rPr>
          <w:rFonts w:ascii="Times New Roman" w:hAnsi="Times New Roman" w:cs="Times New Roman"/>
          <w:sz w:val="14"/>
          <w:szCs w:val="14"/>
          <w:lang w:val="de-DE"/>
        </w:rPr>
        <w:t>.</w:t>
      </w:r>
    </w:p>
    <w:p w14:paraId="44DEF7E4" w14:textId="731FD099"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11.1</w:t>
      </w:r>
      <w:r w:rsidR="00D338B8">
        <w:rPr>
          <w:rFonts w:ascii="Times New Roman" w:hAnsi="Times New Roman" w:cs="Times New Roman"/>
          <w:sz w:val="14"/>
          <w:szCs w:val="14"/>
          <w:lang w:val="de-DE"/>
        </w:rPr>
        <w:t>9</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recovery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Art. 478, 479 BGB,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limitation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remain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unaffected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amounts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years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date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faulty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w:t>
      </w:r>
      <w:proofErr w:type="spellEnd"/>
      <w:r w:rsidRPr="00EA4709">
        <w:rPr>
          <w:rFonts w:ascii="Times New Roman" w:hAnsi="Times New Roman" w:cs="Times New Roman"/>
          <w:sz w:val="14"/>
          <w:szCs w:val="14"/>
          <w:lang w:val="de-DE"/>
        </w:rPr>
        <w:t>.</w:t>
      </w:r>
    </w:p>
    <w:p w14:paraId="38D8AF7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6BD0F0BA"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12</w:t>
      </w:r>
      <w:r w:rsidRPr="00EA4709">
        <w:rPr>
          <w:rFonts w:ascii="Times New Roman" w:hAnsi="Times New Roman" w:cs="Times New Roman"/>
          <w:b/>
          <w:bCs/>
          <w:sz w:val="14"/>
          <w:szCs w:val="14"/>
          <w:lang w:val="de-DE"/>
        </w:rPr>
        <w:tab/>
        <w:t xml:space="preserve">Overall </w:t>
      </w:r>
      <w:proofErr w:type="spellStart"/>
      <w:r w:rsidRPr="00EA4709">
        <w:rPr>
          <w:rFonts w:ascii="Times New Roman" w:hAnsi="Times New Roman" w:cs="Times New Roman"/>
          <w:b/>
          <w:bCs/>
          <w:sz w:val="14"/>
          <w:szCs w:val="14"/>
          <w:lang w:val="de-DE"/>
        </w:rPr>
        <w:t>liability</w:t>
      </w:r>
      <w:proofErr w:type="spellEnd"/>
    </w:p>
    <w:p w14:paraId="7DB3E637" w14:textId="48EEFB96"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12.1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Without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nature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asserted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particularly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based</w:t>
      </w:r>
      <w:proofErr w:type="spellEnd"/>
      <w:r w:rsidRPr="00EA4709">
        <w:rPr>
          <w:rFonts w:ascii="Times New Roman" w:hAnsi="Times New Roman" w:cs="Times New Roman"/>
          <w:sz w:val="14"/>
          <w:szCs w:val="14"/>
          <w:lang w:val="de-DE"/>
        </w:rPr>
        <w:t xml:space="preserve"> on faults </w:t>
      </w:r>
      <w:proofErr w:type="spellStart"/>
      <w:r w:rsidRPr="00EA4709">
        <w:rPr>
          <w:rFonts w:ascii="Times New Roman" w:hAnsi="Times New Roman" w:cs="Times New Roman"/>
          <w:sz w:val="14"/>
          <w:szCs w:val="14"/>
          <w:lang w:val="de-DE"/>
        </w:rPr>
        <w:t>occurring</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neglect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tortious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compensation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material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Art. 823 BGB,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outlined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clauses</w:t>
      </w:r>
      <w:proofErr w:type="spellEnd"/>
      <w:r w:rsidRPr="00EA4709">
        <w:rPr>
          <w:rFonts w:ascii="Times New Roman" w:hAnsi="Times New Roman" w:cs="Times New Roman"/>
          <w:sz w:val="14"/>
          <w:szCs w:val="14"/>
          <w:lang w:val="de-DE"/>
        </w:rPr>
        <w:t xml:space="preserve"> 11.10, 11.11 and 11.12. Any </w:t>
      </w:r>
      <w:proofErr w:type="spellStart"/>
      <w:r w:rsidRPr="00EA4709">
        <w:rPr>
          <w:rFonts w:ascii="Times New Roman" w:hAnsi="Times New Roman" w:cs="Times New Roman"/>
          <w:sz w:val="14"/>
          <w:szCs w:val="14"/>
          <w:lang w:val="de-DE"/>
        </w:rPr>
        <w:t>further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excluded</w:t>
      </w:r>
      <w:proofErr w:type="spellEnd"/>
      <w:r w:rsidRPr="00EA4709">
        <w:rPr>
          <w:rFonts w:ascii="Times New Roman" w:hAnsi="Times New Roman" w:cs="Times New Roman"/>
          <w:sz w:val="14"/>
          <w:szCs w:val="14"/>
          <w:lang w:val="de-DE"/>
        </w:rPr>
        <w:t>.</w:t>
      </w:r>
    </w:p>
    <w:p w14:paraId="7993BE7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12.2</w:t>
      </w:r>
      <w:r w:rsidRPr="00EA4709">
        <w:rPr>
          <w:rFonts w:ascii="Times New Roman" w:hAnsi="Times New Roman" w:cs="Times New Roman"/>
          <w:sz w:val="14"/>
          <w:szCs w:val="14"/>
          <w:lang w:val="de-DE"/>
        </w:rPr>
        <w:tab/>
        <w:t xml:space="preserve">In so </w:t>
      </w:r>
      <w:proofErr w:type="spellStart"/>
      <w:r w:rsidRPr="00EA4709">
        <w:rPr>
          <w:rFonts w:ascii="Times New Roman" w:hAnsi="Times New Roman" w:cs="Times New Roman"/>
          <w:sz w:val="14"/>
          <w:szCs w:val="14"/>
          <w:lang w:val="de-DE"/>
        </w:rPr>
        <w:t>far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excluded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same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personal </w:t>
      </w:r>
      <w:proofErr w:type="spellStart"/>
      <w:r w:rsidRPr="00EA4709">
        <w:rPr>
          <w:rFonts w:ascii="Times New Roman" w:hAnsi="Times New Roman" w:cs="Times New Roman"/>
          <w:sz w:val="14"/>
          <w:szCs w:val="14"/>
          <w:lang w:val="de-DE"/>
        </w:rPr>
        <w:t>liability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employees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representatives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agents</w:t>
      </w:r>
      <w:proofErr w:type="spellEnd"/>
      <w:r w:rsidRPr="00EA4709">
        <w:rPr>
          <w:rFonts w:ascii="Times New Roman" w:hAnsi="Times New Roman" w:cs="Times New Roman"/>
          <w:sz w:val="14"/>
          <w:szCs w:val="14"/>
          <w:lang w:val="de-DE"/>
        </w:rPr>
        <w:t>.</w:t>
      </w:r>
    </w:p>
    <w:p w14:paraId="33FEF06A" w14:textId="61FD2E88"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12.3</w:t>
      </w:r>
      <w:r w:rsidRPr="00EA4709">
        <w:rPr>
          <w:rFonts w:ascii="Times New Roman" w:hAnsi="Times New Roman" w:cs="Times New Roman"/>
          <w:sz w:val="14"/>
          <w:szCs w:val="14"/>
          <w:lang w:val="de-DE"/>
        </w:rPr>
        <w:tab/>
      </w:r>
      <w:r w:rsidR="007F6B5D" w:rsidRPr="007F6B5D">
        <w:rPr>
          <w:rFonts w:ascii="Times New Roman" w:hAnsi="Times New Roman" w:cs="Times New Roman"/>
          <w:sz w:val="14"/>
          <w:szCs w:val="14"/>
          <w:lang w:val="de-DE"/>
        </w:rPr>
        <w:t xml:space="preserve">The </w:t>
      </w:r>
      <w:proofErr w:type="spellStart"/>
      <w:r w:rsidR="007F6B5D" w:rsidRPr="007F6B5D">
        <w:rPr>
          <w:rFonts w:ascii="Times New Roman" w:hAnsi="Times New Roman" w:cs="Times New Roman"/>
          <w:sz w:val="14"/>
          <w:szCs w:val="14"/>
          <w:lang w:val="de-DE"/>
        </w:rPr>
        <w:t>limitation</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of</w:t>
      </w:r>
      <w:proofErr w:type="spellEnd"/>
      <w:r w:rsidR="007F6B5D" w:rsidRPr="007F6B5D">
        <w:rPr>
          <w:rFonts w:ascii="Times New Roman" w:hAnsi="Times New Roman" w:cs="Times New Roman"/>
          <w:sz w:val="14"/>
          <w:szCs w:val="14"/>
          <w:lang w:val="de-DE"/>
        </w:rPr>
        <w:t xml:space="preserve"> all </w:t>
      </w:r>
      <w:proofErr w:type="spellStart"/>
      <w:r w:rsidR="007F6B5D" w:rsidRPr="007F6B5D">
        <w:rPr>
          <w:rFonts w:ascii="Times New Roman" w:hAnsi="Times New Roman" w:cs="Times New Roman"/>
          <w:sz w:val="14"/>
          <w:szCs w:val="14"/>
          <w:lang w:val="de-DE"/>
        </w:rPr>
        <w:t>claims</w:t>
      </w:r>
      <w:proofErr w:type="spellEnd"/>
      <w:r w:rsidR="007F6B5D" w:rsidRPr="007F6B5D">
        <w:rPr>
          <w:rFonts w:ascii="Times New Roman" w:hAnsi="Times New Roman" w:cs="Times New Roman"/>
          <w:sz w:val="14"/>
          <w:szCs w:val="14"/>
          <w:lang w:val="de-DE"/>
        </w:rPr>
        <w:t xml:space="preserve"> not </w:t>
      </w:r>
      <w:proofErr w:type="spellStart"/>
      <w:r w:rsidR="007F6B5D" w:rsidRPr="007F6B5D">
        <w:rPr>
          <w:rFonts w:ascii="Times New Roman" w:hAnsi="Times New Roman" w:cs="Times New Roman"/>
          <w:sz w:val="14"/>
          <w:szCs w:val="14"/>
          <w:lang w:val="de-DE"/>
        </w:rPr>
        <w:t>subject</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to</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limitation</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related</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to</w:t>
      </w:r>
      <w:proofErr w:type="spellEnd"/>
      <w:r w:rsidR="007F6B5D" w:rsidRPr="007F6B5D">
        <w:rPr>
          <w:rFonts w:ascii="Times New Roman" w:hAnsi="Times New Roman" w:cs="Times New Roman"/>
          <w:sz w:val="14"/>
          <w:szCs w:val="14"/>
          <w:lang w:val="de-DE"/>
        </w:rPr>
        <w:t xml:space="preserve"> material </w:t>
      </w:r>
      <w:proofErr w:type="spellStart"/>
      <w:r w:rsidR="007F6B5D" w:rsidRPr="007F6B5D">
        <w:rPr>
          <w:rFonts w:ascii="Times New Roman" w:hAnsi="Times New Roman" w:cs="Times New Roman"/>
          <w:sz w:val="14"/>
          <w:szCs w:val="14"/>
          <w:lang w:val="de-DE"/>
        </w:rPr>
        <w:t>deficiency</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shall</w:t>
      </w:r>
      <w:proofErr w:type="spellEnd"/>
      <w:r w:rsidR="007F6B5D" w:rsidRPr="007F6B5D">
        <w:rPr>
          <w:rFonts w:ascii="Times New Roman" w:hAnsi="Times New Roman" w:cs="Times New Roman"/>
          <w:sz w:val="14"/>
          <w:szCs w:val="14"/>
          <w:lang w:val="de-DE"/>
        </w:rPr>
        <w:t xml:space="preserve"> </w:t>
      </w:r>
      <w:proofErr w:type="spellStart"/>
      <w:r w:rsidR="007F6B5D" w:rsidRPr="007F6B5D">
        <w:rPr>
          <w:rFonts w:ascii="Times New Roman" w:hAnsi="Times New Roman" w:cs="Times New Roman"/>
          <w:sz w:val="14"/>
          <w:szCs w:val="14"/>
          <w:lang w:val="de-DE"/>
        </w:rPr>
        <w:t>be</w:t>
      </w:r>
      <w:proofErr w:type="spellEnd"/>
      <w:r w:rsidR="007F6B5D" w:rsidRPr="007F6B5D">
        <w:rPr>
          <w:rFonts w:ascii="Times New Roman" w:hAnsi="Times New Roman" w:cs="Times New Roman"/>
          <w:sz w:val="14"/>
          <w:szCs w:val="14"/>
          <w:lang w:val="de-DE"/>
        </w:rPr>
        <w:t xml:space="preserve"> 18 </w:t>
      </w:r>
      <w:proofErr w:type="spellStart"/>
      <w:r w:rsidR="007F6B5D" w:rsidRPr="007F6B5D">
        <w:rPr>
          <w:rFonts w:ascii="Times New Roman" w:hAnsi="Times New Roman" w:cs="Times New Roman"/>
          <w:sz w:val="14"/>
          <w:szCs w:val="14"/>
          <w:lang w:val="de-DE"/>
        </w:rPr>
        <w:t>months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beginning</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when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inflicting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become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known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gross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negligence</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part. </w:t>
      </w:r>
    </w:p>
    <w:p w14:paraId="5659DEDC"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50C77B48"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13</w:t>
      </w:r>
      <w:r w:rsidRPr="00EA4709">
        <w:rPr>
          <w:rFonts w:ascii="Times New Roman" w:hAnsi="Times New Roman" w:cs="Times New Roman"/>
          <w:b/>
          <w:bCs/>
          <w:sz w:val="14"/>
          <w:szCs w:val="14"/>
          <w:lang w:val="de-DE"/>
        </w:rPr>
        <w:tab/>
        <w:t>Tools, material</w:t>
      </w:r>
    </w:p>
    <w:p w14:paraId="6E46FCD7" w14:textId="2C818F40"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13.1</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providing</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moulds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templates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core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boxes</w:t>
      </w:r>
      <w:proofErr w:type="spellEnd"/>
      <w:r w:rsidRPr="00EA4709">
        <w:rPr>
          <w:rFonts w:ascii="Times New Roman" w:hAnsi="Times New Roman" w:cs="Times New Roman"/>
          <w:sz w:val="14"/>
          <w:szCs w:val="14"/>
          <w:lang w:val="de-DE"/>
        </w:rPr>
        <w:t>) (hereinafter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articles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SUPPLIER</w:t>
      </w:r>
      <w:r w:rsidR="007F6B5D">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instruct</w:t>
      </w:r>
      <w:proofErr w:type="spellEnd"/>
      <w:r w:rsidRPr="00EA4709">
        <w:rPr>
          <w:rFonts w:ascii="Times New Roman" w:hAnsi="Times New Roman" w:cs="Times New Roman"/>
          <w:sz w:val="14"/>
          <w:szCs w:val="14"/>
          <w:lang w:val="de-DE"/>
        </w:rPr>
        <w:t xml:space="preserve"> Customer at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retrieve</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does</w:t>
      </w:r>
      <w:proofErr w:type="spellEnd"/>
      <w:r w:rsidRPr="00EA4709">
        <w:rPr>
          <w:rFonts w:ascii="Times New Roman" w:hAnsi="Times New Roman" w:cs="Times New Roman"/>
          <w:sz w:val="14"/>
          <w:szCs w:val="14"/>
          <w:lang w:val="de-DE"/>
        </w:rPr>
        <w:t xml:space="preserve"> not follow such a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3 </w:t>
      </w:r>
      <w:proofErr w:type="spellStart"/>
      <w:r w:rsidRPr="00EA4709">
        <w:rPr>
          <w:rFonts w:ascii="Times New Roman" w:hAnsi="Times New Roman" w:cs="Times New Roman"/>
          <w:sz w:val="14"/>
          <w:szCs w:val="14"/>
          <w:lang w:val="de-DE"/>
        </w:rPr>
        <w:t>months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proofErr w:type="gram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send</w:t>
      </w:r>
      <w:proofErr w:type="gram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articles</w:t>
      </w:r>
      <w:proofErr w:type="spellEnd"/>
      <w:r w:rsidRPr="00EA4709">
        <w:rPr>
          <w:rFonts w:ascii="Times New Roman" w:hAnsi="Times New Roman" w:cs="Times New Roman"/>
          <w:sz w:val="14"/>
          <w:szCs w:val="14"/>
          <w:lang w:val="de-DE"/>
        </w:rPr>
        <w:t xml:space="preserve"> back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at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 xml:space="preserve">. The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maintenance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modifications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desired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borne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
    <w:p w14:paraId="345EA3F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13.2</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design and </w:t>
      </w:r>
      <w:proofErr w:type="spellStart"/>
      <w:r w:rsidRPr="00EA4709">
        <w:rPr>
          <w:rFonts w:ascii="Times New Roman" w:hAnsi="Times New Roman" w:cs="Times New Roman"/>
          <w:sz w:val="14"/>
          <w:szCs w:val="14"/>
          <w:lang w:val="de-DE"/>
        </w:rPr>
        <w:t>construction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technically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correct</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capable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fulfilling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purpose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However</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implement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changes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foundry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technology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special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check </w:t>
      </w:r>
      <w:proofErr w:type="spellStart"/>
      <w:r w:rsidRPr="00EA4709">
        <w:rPr>
          <w:rFonts w:ascii="Times New Roman" w:hAnsi="Times New Roman" w:cs="Times New Roman"/>
          <w:sz w:val="14"/>
          <w:szCs w:val="14"/>
          <w:lang w:val="de-DE"/>
        </w:rPr>
        <w:t>whether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corresponds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accompanying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drawings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samples</w:t>
      </w:r>
      <w:proofErr w:type="spellEnd"/>
      <w:r w:rsidRPr="00EA4709">
        <w:rPr>
          <w:rFonts w:ascii="Times New Roman" w:hAnsi="Times New Roman" w:cs="Times New Roman"/>
          <w:sz w:val="14"/>
          <w:szCs w:val="14"/>
          <w:lang w:val="de-DE"/>
        </w:rPr>
        <w:t>.</w:t>
      </w:r>
    </w:p>
    <w:p w14:paraId="2DC4145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13.3</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making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buying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reimburse</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incurred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invoiced</w:t>
      </w:r>
      <w:proofErr w:type="spellEnd"/>
      <w:r w:rsidRPr="00EA4709">
        <w:rPr>
          <w:rFonts w:ascii="Times New Roman" w:hAnsi="Times New Roman" w:cs="Times New Roman"/>
          <w:sz w:val="14"/>
          <w:szCs w:val="14"/>
          <w:lang w:val="de-DE"/>
        </w:rPr>
        <w:t xml:space="preserve">, Customer will </w:t>
      </w:r>
      <w:proofErr w:type="spellStart"/>
      <w:r w:rsidRPr="00EA4709">
        <w:rPr>
          <w:rFonts w:ascii="Times New Roman" w:hAnsi="Times New Roman" w:cs="Times New Roman"/>
          <w:sz w:val="14"/>
          <w:szCs w:val="14"/>
          <w:lang w:val="de-DE"/>
        </w:rPr>
        <w:t>pay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remaining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expenses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prepared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number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items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promised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w:t>
      </w:r>
      <w:proofErr w:type="spellStart"/>
      <w:r w:rsidRPr="00EA4709">
        <w:rPr>
          <w:rFonts w:ascii="Times New Roman" w:hAnsi="Times New Roman" w:cs="Times New Roman"/>
          <w:sz w:val="14"/>
          <w:szCs w:val="14"/>
          <w:lang w:val="de-DE"/>
        </w:rPr>
        <w:t>when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was </w:t>
      </w:r>
      <w:proofErr w:type="spellStart"/>
      <w:r w:rsidRPr="00EA4709">
        <w:rPr>
          <w:rFonts w:ascii="Times New Roman" w:hAnsi="Times New Roman" w:cs="Times New Roman"/>
          <w:sz w:val="14"/>
          <w:szCs w:val="14"/>
          <w:lang w:val="de-DE"/>
        </w:rPr>
        <w:t>concluded</w:t>
      </w:r>
      <w:proofErr w:type="spellEnd"/>
      <w:r w:rsidRPr="00EA4709">
        <w:rPr>
          <w:rFonts w:ascii="Times New Roman" w:hAnsi="Times New Roman" w:cs="Times New Roman"/>
          <w:sz w:val="14"/>
          <w:szCs w:val="14"/>
          <w:lang w:val="de-DE"/>
        </w:rPr>
        <w:t xml:space="preserve">. Patterns and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procured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remain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life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exclusively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3 </w:t>
      </w:r>
      <w:proofErr w:type="spellStart"/>
      <w:r w:rsidRPr="00EA4709">
        <w:rPr>
          <w:rFonts w:ascii="Times New Roman" w:hAnsi="Times New Roman" w:cs="Times New Roman"/>
          <w:sz w:val="14"/>
          <w:szCs w:val="14"/>
          <w:lang w:val="de-DE"/>
        </w:rPr>
        <w:t>years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passed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last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longer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keep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w:t>
      </w:r>
    </w:p>
    <w:p w14:paraId="564C310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13.4</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suspending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terminating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concrete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collaboration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tools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he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charged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incurred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until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then</w:t>
      </w:r>
      <w:proofErr w:type="spellEnd"/>
      <w:r w:rsidRPr="00EA4709">
        <w:rPr>
          <w:rFonts w:ascii="Times New Roman" w:hAnsi="Times New Roman" w:cs="Times New Roman"/>
          <w:sz w:val="14"/>
          <w:szCs w:val="14"/>
          <w:lang w:val="de-DE"/>
        </w:rPr>
        <w:t>.</w:t>
      </w:r>
    </w:p>
    <w:p w14:paraId="4400DB70"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13.5</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something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else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writing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tools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procured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w:t>
      </w:r>
    </w:p>
    <w:p w14:paraId="6FEF3CFD" w14:textId="62ECF7FA"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13.6</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become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owner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procured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ownership</w:t>
      </w:r>
      <w:proofErr w:type="spellEnd"/>
      <w:r w:rsidRPr="00EA4709">
        <w:rPr>
          <w:rFonts w:ascii="Times New Roman" w:hAnsi="Times New Roman" w:cs="Times New Roman"/>
          <w:sz w:val="14"/>
          <w:szCs w:val="14"/>
          <w:lang w:val="de-DE"/>
        </w:rPr>
        <w:t xml:space="preserve"> will pass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r w:rsidR="007F6B5D">
        <w:rPr>
          <w:rFonts w:ascii="Times New Roman" w:hAnsi="Times New Roman" w:cs="Times New Roman"/>
          <w:sz w:val="14"/>
          <w:szCs w:val="14"/>
          <w:lang w:val="de-DE"/>
        </w:rPr>
        <w:t>Customer</w:t>
      </w:r>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soon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purchase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completely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Instead</w:t>
      </w:r>
      <w:proofErr w:type="spellEnd"/>
      <w:r w:rsidRPr="00EA4709">
        <w:rPr>
          <w:rFonts w:ascii="Times New Roman" w:hAnsi="Times New Roman" w:cs="Times New Roman"/>
          <w:sz w:val="14"/>
          <w:szCs w:val="14"/>
          <w:lang w:val="de-DE"/>
        </w:rPr>
        <w:t xml:space="preserve"> of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procured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actually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w:t>
      </w:r>
      <w:proofErr w:type="spellEnd"/>
      <w:r w:rsidRPr="00EA4709">
        <w:rPr>
          <w:rFonts w:ascii="Times New Roman" w:hAnsi="Times New Roman" w:cs="Times New Roman"/>
          <w:sz w:val="14"/>
          <w:szCs w:val="14"/>
          <w:lang w:val="de-DE"/>
        </w:rPr>
        <w:t xml:space="preserve">, Customer will </w:t>
      </w:r>
      <w:proofErr w:type="spellStart"/>
      <w:r w:rsidRPr="00EA4709">
        <w:rPr>
          <w:rFonts w:ascii="Times New Roman" w:hAnsi="Times New Roman" w:cs="Times New Roman"/>
          <w:sz w:val="14"/>
          <w:szCs w:val="14"/>
          <w:lang w:val="de-DE"/>
        </w:rPr>
        <w:t>cede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own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terminate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cession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earlier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than</w:t>
      </w:r>
      <w:proofErr w:type="spellEnd"/>
      <w:r w:rsidRPr="00EA4709">
        <w:rPr>
          <w:rFonts w:ascii="Times New Roman" w:hAnsi="Times New Roman" w:cs="Times New Roman"/>
          <w:sz w:val="14"/>
          <w:szCs w:val="14"/>
          <w:lang w:val="de-DE"/>
        </w:rPr>
        <w:t xml:space="preserve"> 2 </w:t>
      </w:r>
      <w:proofErr w:type="spellStart"/>
      <w:r w:rsidRPr="00EA4709">
        <w:rPr>
          <w:rFonts w:ascii="Times New Roman" w:hAnsi="Times New Roman" w:cs="Times New Roman"/>
          <w:sz w:val="14"/>
          <w:szCs w:val="14"/>
          <w:lang w:val="de-DE"/>
        </w:rPr>
        <w:t>years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passage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ownership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w:t>
      </w:r>
    </w:p>
    <w:p w14:paraId="4803A5E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lastRenderedPageBreak/>
        <w:t>13.7</w:t>
      </w:r>
      <w:r w:rsidRPr="00EA4709">
        <w:rPr>
          <w:rFonts w:ascii="Times New Roman" w:hAnsi="Times New Roman" w:cs="Times New Roman"/>
          <w:sz w:val="14"/>
          <w:szCs w:val="14"/>
          <w:lang w:val="de-DE"/>
        </w:rPr>
        <w:tab/>
        <w:t xml:space="preserve">Tool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shares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invoiced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separately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value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at all </w:t>
      </w:r>
      <w:proofErr w:type="spellStart"/>
      <w:r w:rsidRPr="00EA4709">
        <w:rPr>
          <w:rFonts w:ascii="Times New Roman" w:hAnsi="Times New Roman" w:cs="Times New Roman"/>
          <w:sz w:val="14"/>
          <w:szCs w:val="14"/>
          <w:lang w:val="de-DE"/>
        </w:rPr>
        <w:t>times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first-off-tool sample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submitted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such a sample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first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w:t>
      </w:r>
    </w:p>
    <w:p w14:paraId="4F01643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13.8</w:t>
      </w:r>
      <w:r w:rsidRPr="00EA4709">
        <w:rPr>
          <w:rFonts w:ascii="Times New Roman" w:hAnsi="Times New Roman" w:cs="Times New Roman"/>
          <w:sz w:val="14"/>
          <w:szCs w:val="14"/>
          <w:lang w:val="de-DE"/>
        </w:rPr>
        <w:tab/>
        <w:t xml:space="preserve">SUPPLIER </w:t>
      </w:r>
      <w:proofErr w:type="spellStart"/>
      <w:r w:rsidRPr="00EA4709">
        <w:rPr>
          <w:rFonts w:ascii="Times New Roman" w:hAnsi="Times New Roman" w:cs="Times New Roman"/>
          <w:sz w:val="14"/>
          <w:szCs w:val="14"/>
          <w:lang w:val="de-DE"/>
        </w:rPr>
        <w:t>undertakes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keep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tools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safe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3 </w:t>
      </w:r>
      <w:proofErr w:type="spellStart"/>
      <w:r w:rsidRPr="00EA4709">
        <w:rPr>
          <w:rFonts w:ascii="Times New Roman" w:hAnsi="Times New Roman" w:cs="Times New Roman"/>
          <w:sz w:val="14"/>
          <w:szCs w:val="14"/>
          <w:lang w:val="de-DE"/>
        </w:rPr>
        <w:t>years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after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last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informing</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before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orders</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placed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year</w:t>
      </w:r>
      <w:proofErr w:type="spellEnd"/>
      <w:r w:rsidRPr="00EA4709">
        <w:rPr>
          <w:rFonts w:ascii="Times New Roman" w:hAnsi="Times New Roman" w:cs="Times New Roman"/>
          <w:sz w:val="14"/>
          <w:szCs w:val="14"/>
          <w:lang w:val="de-DE"/>
        </w:rPr>
        <w:t xml:space="preserve"> after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keep</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tools</w:t>
      </w:r>
      <w:proofErr w:type="spellEnd"/>
      <w:r w:rsidRPr="00EA4709">
        <w:rPr>
          <w:rFonts w:ascii="Times New Roman" w:hAnsi="Times New Roman" w:cs="Times New Roman"/>
          <w:sz w:val="14"/>
          <w:szCs w:val="14"/>
          <w:lang w:val="de-DE"/>
        </w:rPr>
        <w:t xml:space="preserve"> etc. </w:t>
      </w:r>
      <w:proofErr w:type="spellStart"/>
      <w:r w:rsidRPr="00EA4709">
        <w:rPr>
          <w:rFonts w:ascii="Times New Roman" w:hAnsi="Times New Roman" w:cs="Times New Roman"/>
          <w:sz w:val="14"/>
          <w:szCs w:val="14"/>
          <w:lang w:val="de-DE"/>
        </w:rPr>
        <w:t>safe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extra </w:t>
      </w:r>
      <w:proofErr w:type="spellStart"/>
      <w:r w:rsidRPr="00EA4709">
        <w:rPr>
          <w:rFonts w:ascii="Times New Roman" w:hAnsi="Times New Roman" w:cs="Times New Roman"/>
          <w:sz w:val="14"/>
          <w:szCs w:val="14"/>
          <w:lang w:val="de-DE"/>
        </w:rPr>
        <w:t>period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not, SUPPLIER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dispose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tools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w:t>
      </w:r>
    </w:p>
    <w:p w14:paraId="036E7A2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13.9</w:t>
      </w:r>
      <w:r w:rsidRPr="00EA4709">
        <w:rPr>
          <w:rFonts w:ascii="Times New Roman" w:hAnsi="Times New Roman" w:cs="Times New Roman"/>
          <w:sz w:val="14"/>
          <w:szCs w:val="14"/>
          <w:lang w:val="de-DE"/>
        </w:rPr>
        <w:tab/>
        <w:t xml:space="preserve">Any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possession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treated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same </w:t>
      </w:r>
      <w:proofErr w:type="spellStart"/>
      <w:r w:rsidRPr="00EA4709">
        <w:rPr>
          <w:rFonts w:ascii="Times New Roman" w:hAnsi="Times New Roman" w:cs="Times New Roman"/>
          <w:sz w:val="14"/>
          <w:szCs w:val="14"/>
          <w:lang w:val="de-DE"/>
        </w:rPr>
        <w:t>diligence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applied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own </w:t>
      </w:r>
      <w:proofErr w:type="spellStart"/>
      <w:r w:rsidRPr="00EA4709">
        <w:rPr>
          <w:rFonts w:ascii="Times New Roman" w:hAnsi="Times New Roman" w:cs="Times New Roman"/>
          <w:sz w:val="14"/>
          <w:szCs w:val="14"/>
          <w:lang w:val="de-DE"/>
        </w:rPr>
        <w:t>affairs</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insure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possession</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expense</w:t>
      </w:r>
      <w:proofErr w:type="spellEnd"/>
      <w:r w:rsidRPr="00EA4709">
        <w:rPr>
          <w:rFonts w:ascii="Times New Roman" w:hAnsi="Times New Roman" w:cs="Times New Roman"/>
          <w:sz w:val="14"/>
          <w:szCs w:val="14"/>
          <w:lang w:val="de-DE"/>
        </w:rPr>
        <w:t>.</w:t>
      </w:r>
    </w:p>
    <w:p w14:paraId="4050304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13.10</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drawings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Customer will release SUPPLIER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w:t>
      </w:r>
    </w:p>
    <w:p w14:paraId="5F583FD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13.11</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Drawings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documents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proposals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regarding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advantages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design and </w:t>
      </w:r>
      <w:proofErr w:type="spellStart"/>
      <w:r w:rsidRPr="00EA4709">
        <w:rPr>
          <w:rFonts w:ascii="Times New Roman" w:hAnsi="Times New Roman" w:cs="Times New Roman"/>
          <w:sz w:val="14"/>
          <w:szCs w:val="14"/>
          <w:lang w:val="de-DE"/>
        </w:rPr>
        <w:t>production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castings</w:t>
      </w:r>
      <w:proofErr w:type="spellEnd"/>
      <w:r w:rsidRPr="00EA4709">
        <w:rPr>
          <w:rFonts w:ascii="Times New Roman" w:hAnsi="Times New Roman" w:cs="Times New Roman"/>
          <w:sz w:val="14"/>
          <w:szCs w:val="14"/>
          <w:lang w:val="de-DE"/>
        </w:rPr>
        <w:t xml:space="preserve"> must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passed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Their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return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SUPPLIER at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time. Licence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industrial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property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patterns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manufacturing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submitted</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procured</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inadmissible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w:t>
      </w:r>
    </w:p>
    <w:p w14:paraId="57973D6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13.12</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surrender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tool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piece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thereby</w:t>
      </w:r>
      <w:proofErr w:type="spellEnd"/>
      <w:r w:rsidRPr="00EA4709">
        <w:rPr>
          <w:rFonts w:ascii="Times New Roman" w:hAnsi="Times New Roman" w:cs="Times New Roman"/>
          <w:sz w:val="14"/>
          <w:szCs w:val="14"/>
          <w:lang w:val="de-DE"/>
        </w:rPr>
        <w:t xml:space="preserve"> </w:t>
      </w:r>
    </w:p>
    <w:p w14:paraId="601C829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roofErr w:type="spellStart"/>
      <w:r w:rsidRPr="00EA4709">
        <w:rPr>
          <w:rFonts w:ascii="Times New Roman" w:hAnsi="Times New Roman" w:cs="Times New Roman"/>
          <w:sz w:val="14"/>
          <w:szCs w:val="14"/>
          <w:lang w:val="de-DE"/>
        </w:rPr>
        <w:t>waives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proofErr w:type="gram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those</w:t>
      </w:r>
      <w:proofErr w:type="spellEnd"/>
      <w:proofErr w:type="gram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manufacture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needs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tool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piece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equipment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concerned</w:t>
      </w:r>
      <w:proofErr w:type="spellEnd"/>
      <w:r w:rsidRPr="00EA4709">
        <w:rPr>
          <w:rFonts w:ascii="Times New Roman" w:hAnsi="Times New Roman" w:cs="Times New Roman"/>
          <w:sz w:val="14"/>
          <w:szCs w:val="14"/>
          <w:lang w:val="de-DE"/>
        </w:rPr>
        <w:t xml:space="preserve"> (e.g. </w:t>
      </w:r>
      <w:proofErr w:type="spellStart"/>
      <w:r w:rsidRPr="00EA4709">
        <w:rPr>
          <w:rFonts w:ascii="Times New Roman" w:hAnsi="Times New Roman" w:cs="Times New Roman"/>
          <w:sz w:val="14"/>
          <w:szCs w:val="14"/>
          <w:lang w:val="de-DE"/>
        </w:rPr>
        <w:t>serial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spares</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accept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waiver</w:t>
      </w:r>
      <w:proofErr w:type="spellEnd"/>
      <w:r w:rsidRPr="00EA4709">
        <w:rPr>
          <w:rFonts w:ascii="Times New Roman" w:hAnsi="Times New Roman" w:cs="Times New Roman"/>
          <w:sz w:val="14"/>
          <w:szCs w:val="14"/>
          <w:lang w:val="de-DE"/>
        </w:rPr>
        <w:t>.</w:t>
      </w:r>
    </w:p>
    <w:p w14:paraId="40CBE98D"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69CB8D41"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14</w:t>
      </w:r>
      <w:r w:rsidRPr="00EA4709">
        <w:rPr>
          <w:rFonts w:ascii="Times New Roman" w:hAnsi="Times New Roman" w:cs="Times New Roman"/>
          <w:b/>
          <w:bCs/>
          <w:sz w:val="14"/>
          <w:szCs w:val="14"/>
          <w:lang w:val="de-DE"/>
        </w:rPr>
        <w:tab/>
        <w:t xml:space="preserve">Cast-in </w:t>
      </w:r>
      <w:proofErr w:type="spellStart"/>
      <w:r w:rsidRPr="00EA4709">
        <w:rPr>
          <w:rFonts w:ascii="Times New Roman" w:hAnsi="Times New Roman" w:cs="Times New Roman"/>
          <w:b/>
          <w:bCs/>
          <w:sz w:val="14"/>
          <w:szCs w:val="14"/>
          <w:lang w:val="de-DE"/>
        </w:rPr>
        <w:t>parts</w:t>
      </w:r>
      <w:proofErr w:type="spellEnd"/>
    </w:p>
    <w:p w14:paraId="58C736E1"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14.1</w:t>
      </w:r>
      <w:r w:rsidRPr="00EA4709">
        <w:rPr>
          <w:rFonts w:ascii="Times New Roman" w:hAnsi="Times New Roman" w:cs="Times New Roman"/>
          <w:sz w:val="14"/>
          <w:szCs w:val="14"/>
          <w:lang w:val="de-DE"/>
        </w:rPr>
        <w:tab/>
        <w:t xml:space="preserve">Parts </w:t>
      </w:r>
      <w:proofErr w:type="spellStart"/>
      <w:r w:rsidRPr="00EA4709">
        <w:rPr>
          <w:rFonts w:ascii="Times New Roman" w:hAnsi="Times New Roman" w:cs="Times New Roman"/>
          <w:sz w:val="14"/>
          <w:szCs w:val="14"/>
          <w:lang w:val="de-DE"/>
        </w:rPr>
        <w:t>intended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casting</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charge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dimensionally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accurate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ready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cast in. Any </w:t>
      </w:r>
      <w:proofErr w:type="spellStart"/>
      <w:r w:rsidRPr="00EA4709">
        <w:rPr>
          <w:rFonts w:ascii="Times New Roman" w:hAnsi="Times New Roman" w:cs="Times New Roman"/>
          <w:sz w:val="14"/>
          <w:szCs w:val="14"/>
          <w:lang w:val="de-DE"/>
        </w:rPr>
        <w:t>machining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required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w:t>
      </w:r>
    </w:p>
    <w:p w14:paraId="6D91390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14.2</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number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cast-in </w:t>
      </w:r>
      <w:proofErr w:type="spellStart"/>
      <w:r w:rsidRPr="00EA4709">
        <w:rPr>
          <w:rFonts w:ascii="Times New Roman" w:hAnsi="Times New Roman" w:cs="Times New Roman"/>
          <w:sz w:val="14"/>
          <w:szCs w:val="14"/>
          <w:lang w:val="de-DE"/>
        </w:rPr>
        <w:t>parts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number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castings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reasonable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margin</w:t>
      </w:r>
      <w:proofErr w:type="spellEnd"/>
      <w:r w:rsidRPr="00EA4709">
        <w:rPr>
          <w:rFonts w:ascii="Times New Roman" w:hAnsi="Times New Roman" w:cs="Times New Roman"/>
          <w:sz w:val="14"/>
          <w:szCs w:val="14"/>
          <w:lang w:val="de-DE"/>
        </w:rPr>
        <w:t>.</w:t>
      </w:r>
    </w:p>
    <w:p w14:paraId="7745422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37074A4D"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15</w:t>
      </w:r>
      <w:r w:rsidRPr="00EA4709">
        <w:rPr>
          <w:rFonts w:ascii="Times New Roman" w:hAnsi="Times New Roman" w:cs="Times New Roman"/>
          <w:b/>
          <w:bCs/>
          <w:sz w:val="14"/>
          <w:szCs w:val="14"/>
          <w:lang w:val="de-DE"/>
        </w:rPr>
        <w:tab/>
        <w:t xml:space="preserve">Counterclaims, </w:t>
      </w:r>
      <w:proofErr w:type="spellStart"/>
      <w:r w:rsidRPr="00EA4709">
        <w:rPr>
          <w:rFonts w:ascii="Times New Roman" w:hAnsi="Times New Roman" w:cs="Times New Roman"/>
          <w:b/>
          <w:bCs/>
          <w:sz w:val="14"/>
          <w:szCs w:val="14"/>
          <w:lang w:val="de-DE"/>
        </w:rPr>
        <w:t>assignability</w:t>
      </w:r>
      <w:proofErr w:type="spellEnd"/>
    </w:p>
    <w:p w14:paraId="5DAD92E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15.1</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set</w:t>
      </w:r>
      <w:proofErr w:type="spellEnd"/>
      <w:r w:rsidRPr="00EA4709">
        <w:rPr>
          <w:rFonts w:ascii="Times New Roman" w:hAnsi="Times New Roman" w:cs="Times New Roman"/>
          <w:sz w:val="14"/>
          <w:szCs w:val="14"/>
          <w:lang w:val="de-DE"/>
        </w:rPr>
        <w:t xml:space="preserve">-offs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counterclaims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made</w:t>
      </w:r>
      <w:proofErr w:type="spellEnd"/>
      <w:r w:rsidRPr="00EA4709">
        <w:rPr>
          <w:rFonts w:ascii="Times New Roman" w:hAnsi="Times New Roman" w:cs="Times New Roman"/>
          <w:sz w:val="14"/>
          <w:szCs w:val="14"/>
          <w:lang w:val="de-DE"/>
        </w:rPr>
        <w:t xml:space="preserve"> in time,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undisputed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recognized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Moreover</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exercise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retention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counterclaim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based</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same </w:t>
      </w:r>
      <w:proofErr w:type="spellStart"/>
      <w:r w:rsidRPr="00EA4709">
        <w:rPr>
          <w:rFonts w:ascii="Times New Roman" w:hAnsi="Times New Roman" w:cs="Times New Roman"/>
          <w:sz w:val="14"/>
          <w:szCs w:val="14"/>
          <w:lang w:val="de-DE"/>
        </w:rPr>
        <w:t>contractual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relationship</w:t>
      </w:r>
      <w:proofErr w:type="spellEnd"/>
      <w:r w:rsidRPr="00EA4709">
        <w:rPr>
          <w:rFonts w:ascii="Times New Roman" w:hAnsi="Times New Roman" w:cs="Times New Roman"/>
          <w:sz w:val="14"/>
          <w:szCs w:val="14"/>
          <w:lang w:val="de-DE"/>
        </w:rPr>
        <w:t>.</w:t>
      </w:r>
    </w:p>
    <w:p w14:paraId="66E9091F"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15.2</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cede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arising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concluded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between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and SUPPLIER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consent</w:t>
      </w:r>
      <w:proofErr w:type="spellEnd"/>
      <w:r w:rsidRPr="00EA4709">
        <w:rPr>
          <w:rFonts w:ascii="Times New Roman" w:hAnsi="Times New Roman" w:cs="Times New Roman"/>
          <w:sz w:val="14"/>
          <w:szCs w:val="14"/>
          <w:lang w:val="de-DE"/>
        </w:rPr>
        <w:t>.</w:t>
      </w:r>
    </w:p>
    <w:p w14:paraId="150FD15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1ADFB43B"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16</w:t>
      </w:r>
      <w:r w:rsidRPr="00EA4709">
        <w:rPr>
          <w:rFonts w:ascii="Times New Roman" w:hAnsi="Times New Roman" w:cs="Times New Roman"/>
          <w:b/>
          <w:bCs/>
          <w:sz w:val="14"/>
          <w:szCs w:val="14"/>
          <w:lang w:val="de-DE"/>
        </w:rPr>
        <w:tab/>
      </w:r>
      <w:proofErr w:type="spellStart"/>
      <w:r w:rsidRPr="00EA4709">
        <w:rPr>
          <w:rFonts w:ascii="Times New Roman" w:hAnsi="Times New Roman" w:cs="Times New Roman"/>
          <w:b/>
          <w:bCs/>
          <w:sz w:val="14"/>
          <w:szCs w:val="14"/>
          <w:lang w:val="de-DE"/>
        </w:rPr>
        <w:t>SUPPLIER’s</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right</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resignation</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cancellation</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untermed</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contracts</w:t>
      </w:r>
      <w:proofErr w:type="spellEnd"/>
    </w:p>
    <w:p w14:paraId="31E1D400"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16.1</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occurring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answerable</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modifies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economic</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significance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considerable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extent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considerably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impacts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operations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alternatively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case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impracticality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answerable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light </w:t>
      </w:r>
      <w:proofErr w:type="spellStart"/>
      <w:r w:rsidRPr="00EA4709">
        <w:rPr>
          <w:rFonts w:ascii="Times New Roman" w:hAnsi="Times New Roman" w:cs="Times New Roman"/>
          <w:sz w:val="14"/>
          <w:szCs w:val="14"/>
          <w:lang w:val="de-DE"/>
        </w:rPr>
        <w:t>subsequently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withdraw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whole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unless</w:t>
      </w:r>
      <w:proofErr w:type="spellEnd"/>
      <w:r w:rsidRPr="00EA4709">
        <w:rPr>
          <w:rFonts w:ascii="Times New Roman" w:hAnsi="Times New Roman" w:cs="Times New Roman"/>
          <w:sz w:val="14"/>
          <w:szCs w:val="14"/>
          <w:lang w:val="de-DE"/>
        </w:rPr>
        <w:t xml:space="preserve"> a partial </w:t>
      </w:r>
      <w:proofErr w:type="spellStart"/>
      <w:r w:rsidRPr="00EA4709">
        <w:rPr>
          <w:rFonts w:ascii="Times New Roman" w:hAnsi="Times New Roman" w:cs="Times New Roman"/>
          <w:sz w:val="14"/>
          <w:szCs w:val="14"/>
          <w:lang w:val="de-DE"/>
        </w:rPr>
        <w:t>withdrawal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unacceptable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Further legal </w:t>
      </w:r>
      <w:proofErr w:type="spellStart"/>
      <w:r w:rsidRPr="00EA4709">
        <w:rPr>
          <w:rFonts w:ascii="Times New Roman" w:hAnsi="Times New Roman" w:cs="Times New Roman"/>
          <w:sz w:val="14"/>
          <w:szCs w:val="14"/>
          <w:lang w:val="de-DE"/>
        </w:rPr>
        <w:t>rights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resignation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affected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foregoing</w:t>
      </w:r>
      <w:proofErr w:type="spellEnd"/>
      <w:r w:rsidRPr="00EA4709">
        <w:rPr>
          <w:rFonts w:ascii="Times New Roman" w:hAnsi="Times New Roman" w:cs="Times New Roman"/>
          <w:sz w:val="14"/>
          <w:szCs w:val="14"/>
          <w:lang w:val="de-DE"/>
        </w:rPr>
        <w:t>.</w:t>
      </w:r>
    </w:p>
    <w:p w14:paraId="3F8EC63D"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16.2</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such a </w:t>
      </w:r>
      <w:proofErr w:type="spellStart"/>
      <w:r w:rsidRPr="00EA4709">
        <w:rPr>
          <w:rFonts w:ascii="Times New Roman" w:hAnsi="Times New Roman" w:cs="Times New Roman"/>
          <w:sz w:val="14"/>
          <w:szCs w:val="14"/>
          <w:lang w:val="de-DE"/>
        </w:rPr>
        <w:t>resignation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wishes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exercise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right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rescission</w:t>
      </w:r>
      <w:proofErr w:type="spellEnd"/>
      <w:r w:rsidRPr="00EA4709">
        <w:rPr>
          <w:rFonts w:ascii="Times New Roman" w:hAnsi="Times New Roman" w:cs="Times New Roman"/>
          <w:sz w:val="14"/>
          <w:szCs w:val="14"/>
          <w:lang w:val="de-DE"/>
        </w:rPr>
        <w:t xml:space="preserve"> he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accordingly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cases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extension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delivery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previously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been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SUPPLIER.</w:t>
      </w:r>
    </w:p>
    <w:p w14:paraId="6357DB8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16.3</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Untermed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terminated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at 3 </w:t>
      </w:r>
      <w:proofErr w:type="spellStart"/>
      <w:r w:rsidRPr="00EA4709">
        <w:rPr>
          <w:rFonts w:ascii="Times New Roman" w:hAnsi="Times New Roman" w:cs="Times New Roman"/>
          <w:sz w:val="14"/>
          <w:szCs w:val="14"/>
          <w:lang w:val="de-DE"/>
        </w:rPr>
        <w:t>months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notice</w:t>
      </w:r>
      <w:proofErr w:type="spellEnd"/>
      <w:r w:rsidRPr="00EA4709">
        <w:rPr>
          <w:rFonts w:ascii="Times New Roman" w:hAnsi="Times New Roman" w:cs="Times New Roman"/>
          <w:sz w:val="14"/>
          <w:szCs w:val="14"/>
          <w:lang w:val="de-DE"/>
        </w:rPr>
        <w:t>.</w:t>
      </w:r>
    </w:p>
    <w:p w14:paraId="3C8D2A20"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0E95D8EE"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17</w:t>
      </w:r>
      <w:r w:rsidRPr="00EA4709">
        <w:rPr>
          <w:rFonts w:ascii="Times New Roman" w:hAnsi="Times New Roman" w:cs="Times New Roman"/>
          <w:b/>
          <w:bCs/>
          <w:sz w:val="14"/>
          <w:szCs w:val="14"/>
          <w:lang w:val="de-DE"/>
        </w:rPr>
        <w:tab/>
        <w:t xml:space="preserve">Data </w:t>
      </w:r>
      <w:proofErr w:type="spellStart"/>
      <w:r w:rsidRPr="00EA4709">
        <w:rPr>
          <w:rFonts w:ascii="Times New Roman" w:hAnsi="Times New Roman" w:cs="Times New Roman"/>
          <w:b/>
          <w:bCs/>
          <w:sz w:val="14"/>
          <w:szCs w:val="14"/>
          <w:lang w:val="de-DE"/>
        </w:rPr>
        <w:t>privacy</w:t>
      </w:r>
      <w:proofErr w:type="spellEnd"/>
    </w:p>
    <w:p w14:paraId="68D6E58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17.1</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undertakes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obtain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all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communication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SUPPLIER on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behalf </w:t>
      </w:r>
      <w:proofErr w:type="spellStart"/>
      <w:r w:rsidRPr="00EA4709">
        <w:rPr>
          <w:rFonts w:ascii="Times New Roman" w:hAnsi="Times New Roman" w:cs="Times New Roman"/>
          <w:sz w:val="14"/>
          <w:szCs w:val="14"/>
          <w:lang w:val="de-DE"/>
        </w:rPr>
        <w:t>either</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name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legally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effective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statements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gather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store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personal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execute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transactions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previously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completed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current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prepare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similar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contacts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context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w:t>
      </w:r>
      <w:proofErr w:type="spellEnd"/>
      <w:r w:rsidRPr="00EA4709">
        <w:rPr>
          <w:rFonts w:ascii="Times New Roman" w:hAnsi="Times New Roman" w:cs="Times New Roman"/>
          <w:sz w:val="14"/>
          <w:szCs w:val="14"/>
          <w:lang w:val="de-DE"/>
        </w:rPr>
        <w:t xml:space="preserve"> personal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refers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most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particularly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such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names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addresses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job</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titles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telephone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numbers</w:t>
      </w:r>
      <w:proofErr w:type="spellEnd"/>
      <w:r w:rsidRPr="00EA4709">
        <w:rPr>
          <w:rFonts w:ascii="Times New Roman" w:hAnsi="Times New Roman" w:cs="Times New Roman"/>
          <w:sz w:val="14"/>
          <w:szCs w:val="14"/>
          <w:lang w:val="de-DE"/>
        </w:rPr>
        <w:t xml:space="preserve">, email </w:t>
      </w:r>
      <w:proofErr w:type="spellStart"/>
      <w:r w:rsidRPr="00EA4709">
        <w:rPr>
          <w:rFonts w:ascii="Times New Roman" w:hAnsi="Times New Roman" w:cs="Times New Roman"/>
          <w:sz w:val="14"/>
          <w:szCs w:val="14"/>
          <w:lang w:val="de-DE"/>
        </w:rPr>
        <w:t>addresses</w:t>
      </w:r>
      <w:proofErr w:type="spellEnd"/>
      <w:r w:rsidRPr="00EA4709">
        <w:rPr>
          <w:rFonts w:ascii="Times New Roman" w:hAnsi="Times New Roman" w:cs="Times New Roman"/>
          <w:sz w:val="14"/>
          <w:szCs w:val="14"/>
          <w:lang w:val="de-DE"/>
        </w:rPr>
        <w:t xml:space="preserve">, etc.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special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skills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time and </w:t>
      </w:r>
      <w:proofErr w:type="spellStart"/>
      <w:r w:rsidRPr="00EA4709">
        <w:rPr>
          <w:rFonts w:ascii="Times New Roman" w:hAnsi="Times New Roman" w:cs="Times New Roman"/>
          <w:sz w:val="14"/>
          <w:szCs w:val="14"/>
          <w:lang w:val="de-DE"/>
        </w:rPr>
        <w:t>place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meetings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similar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w:t>
      </w:r>
    </w:p>
    <w:p w14:paraId="172FF19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17.2</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undertakes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obtain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and all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communicating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name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legally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effective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statements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pass on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purpose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processing</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handling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transactions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both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already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concluded</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relating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current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preparing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ground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contracts</w:t>
      </w:r>
      <w:proofErr w:type="spellEnd"/>
      <w:r w:rsidRPr="00EA4709">
        <w:rPr>
          <w:rFonts w:ascii="Times New Roman" w:hAnsi="Times New Roman" w:cs="Times New Roman"/>
          <w:sz w:val="14"/>
          <w:szCs w:val="14"/>
          <w:lang w:val="de-DE"/>
        </w:rPr>
        <w:t>,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similar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contacts</w:t>
      </w:r>
      <w:proofErr w:type="spellEnd"/>
      <w:r w:rsidRPr="00EA4709">
        <w:rPr>
          <w:rFonts w:ascii="Times New Roman" w:hAnsi="Times New Roman" w:cs="Times New Roman"/>
          <w:sz w:val="14"/>
          <w:szCs w:val="14"/>
          <w:lang w:val="de-DE"/>
        </w:rPr>
        <w:t>.</w:t>
      </w:r>
    </w:p>
    <w:p w14:paraId="2553F244"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17.3</w:t>
      </w:r>
      <w:r w:rsidRPr="00EA4709">
        <w:rPr>
          <w:rFonts w:ascii="Times New Roman" w:hAnsi="Times New Roman" w:cs="Times New Roman"/>
          <w:sz w:val="14"/>
          <w:szCs w:val="14"/>
          <w:lang w:val="de-DE"/>
        </w:rPr>
        <w:tab/>
        <w:t xml:space="preserve">Customer </w:t>
      </w:r>
      <w:proofErr w:type="spellStart"/>
      <w:r w:rsidRPr="00EA4709">
        <w:rPr>
          <w:rFonts w:ascii="Times New Roman" w:hAnsi="Times New Roman" w:cs="Times New Roman"/>
          <w:sz w:val="14"/>
          <w:szCs w:val="14"/>
          <w:lang w:val="de-DE"/>
        </w:rPr>
        <w:t>undertakes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obtain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and all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communicating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name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legally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effective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statements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persons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agree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delete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their</w:t>
      </w:r>
      <w:proofErr w:type="spellEnd"/>
      <w:r w:rsidRPr="00EA4709">
        <w:rPr>
          <w:rFonts w:ascii="Times New Roman" w:hAnsi="Times New Roman" w:cs="Times New Roman"/>
          <w:sz w:val="14"/>
          <w:szCs w:val="14"/>
          <w:lang w:val="de-DE"/>
        </w:rPr>
        <w:t xml:space="preserve"> personal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only</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their</w:t>
      </w:r>
      <w:proofErr w:type="spellEnd"/>
      <w:r w:rsidRPr="00EA4709">
        <w:rPr>
          <w:rFonts w:ascii="Times New Roman" w:hAnsi="Times New Roman" w:cs="Times New Roman"/>
          <w:sz w:val="14"/>
          <w:szCs w:val="14"/>
          <w:lang w:val="de-DE"/>
        </w:rPr>
        <w:t xml:space="preserve"> express </w:t>
      </w:r>
      <w:proofErr w:type="spellStart"/>
      <w:r w:rsidRPr="00EA4709">
        <w:rPr>
          <w:rFonts w:ascii="Times New Roman" w:hAnsi="Times New Roman" w:cs="Times New Roman"/>
          <w:sz w:val="14"/>
          <w:szCs w:val="14"/>
          <w:lang w:val="de-DE"/>
        </w:rPr>
        <w:t>request</w:t>
      </w:r>
      <w:proofErr w:type="spellEnd"/>
      <w:r w:rsidRPr="00EA4709">
        <w:rPr>
          <w:rFonts w:ascii="Times New Roman" w:hAnsi="Times New Roman" w:cs="Times New Roman"/>
          <w:sz w:val="14"/>
          <w:szCs w:val="14"/>
          <w:lang w:val="de-DE"/>
        </w:rPr>
        <w:t>.</w:t>
      </w:r>
    </w:p>
    <w:p w14:paraId="2081EE53"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17.4</w:t>
      </w:r>
      <w:r w:rsidRPr="00EA4709">
        <w:rPr>
          <w:rFonts w:ascii="Times New Roman" w:hAnsi="Times New Roman" w:cs="Times New Roman"/>
          <w:sz w:val="14"/>
          <w:szCs w:val="14"/>
          <w:lang w:val="de-DE"/>
        </w:rPr>
        <w:tab/>
      </w: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meaning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preceding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term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legally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effective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implies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Customer must </w:t>
      </w:r>
      <w:proofErr w:type="spellStart"/>
      <w:r w:rsidRPr="00EA4709">
        <w:rPr>
          <w:rFonts w:ascii="Times New Roman" w:hAnsi="Times New Roman" w:cs="Times New Roman"/>
          <w:sz w:val="14"/>
          <w:szCs w:val="14"/>
          <w:lang w:val="de-DE"/>
        </w:rPr>
        <w:t>investigate</w:t>
      </w:r>
      <w:proofErr w:type="spellEnd"/>
      <w:r w:rsidRPr="00EA4709">
        <w:rPr>
          <w:rFonts w:ascii="Times New Roman" w:hAnsi="Times New Roman" w:cs="Times New Roman"/>
          <w:sz w:val="14"/>
          <w:szCs w:val="14"/>
          <w:lang w:val="de-DE"/>
        </w:rPr>
        <w:t xml:space="preserve"> on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own initiative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which</w:t>
      </w:r>
      <w:proofErr w:type="spellEnd"/>
      <w:r w:rsidRPr="00EA4709">
        <w:rPr>
          <w:rFonts w:ascii="Times New Roman" w:hAnsi="Times New Roman" w:cs="Times New Roman"/>
          <w:sz w:val="14"/>
          <w:szCs w:val="14"/>
          <w:lang w:val="de-DE"/>
        </w:rPr>
        <w:t xml:space="preserve"> a </w:t>
      </w:r>
      <w:proofErr w:type="spellStart"/>
      <w:r w:rsidRPr="00EA4709">
        <w:rPr>
          <w:rFonts w:ascii="Times New Roman" w:hAnsi="Times New Roman" w:cs="Times New Roman"/>
          <w:sz w:val="14"/>
          <w:szCs w:val="14"/>
          <w:lang w:val="de-DE"/>
        </w:rPr>
        <w:t>statement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becomes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legally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effective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under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general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obligations</w:t>
      </w:r>
      <w:proofErr w:type="spellEnd"/>
      <w:r w:rsidRPr="00EA4709">
        <w:rPr>
          <w:rFonts w:ascii="Times New Roman" w:hAnsi="Times New Roman" w:cs="Times New Roman"/>
          <w:sz w:val="14"/>
          <w:szCs w:val="14"/>
          <w:lang w:val="de-DE"/>
        </w:rPr>
        <w:t>.</w:t>
      </w:r>
    </w:p>
    <w:p w14:paraId="33A0B4E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17.5</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none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aforementioned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statements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available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expressly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fact</w:t>
      </w:r>
      <w:proofErr w:type="spellEnd"/>
      <w:r w:rsidRPr="00EA4709">
        <w:rPr>
          <w:rFonts w:ascii="Times New Roman" w:hAnsi="Times New Roman" w:cs="Times New Roman"/>
          <w:sz w:val="14"/>
          <w:szCs w:val="14"/>
          <w:lang w:val="de-DE"/>
        </w:rPr>
        <w:t>.</w:t>
      </w:r>
    </w:p>
    <w:p w14:paraId="3748D81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17.6</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contravening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aforementioned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obligation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emerge</w:t>
      </w:r>
      <w:proofErr w:type="spellEnd"/>
      <w:r w:rsidRPr="00EA4709">
        <w:rPr>
          <w:rFonts w:ascii="Times New Roman" w:hAnsi="Times New Roman" w:cs="Times New Roman"/>
          <w:sz w:val="14"/>
          <w:szCs w:val="14"/>
          <w:lang w:val="de-DE"/>
        </w:rPr>
        <w:t xml:space="preserve"> at </w:t>
      </w:r>
      <w:proofErr w:type="spellStart"/>
      <w:r w:rsidRPr="00EA4709">
        <w:rPr>
          <w:rFonts w:ascii="Times New Roman" w:hAnsi="Times New Roman" w:cs="Times New Roman"/>
          <w:sz w:val="14"/>
          <w:szCs w:val="14"/>
          <w:lang w:val="de-DE"/>
        </w:rPr>
        <w:t>some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later</w:t>
      </w:r>
      <w:proofErr w:type="spellEnd"/>
      <w:r w:rsidRPr="00EA4709">
        <w:rPr>
          <w:rFonts w:ascii="Times New Roman" w:hAnsi="Times New Roman" w:cs="Times New Roman"/>
          <w:sz w:val="14"/>
          <w:szCs w:val="14"/>
          <w:lang w:val="de-DE"/>
        </w:rPr>
        <w:t xml:space="preserve"> date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statements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procured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ineffective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whole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hereby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indemnifies</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third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parties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raise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against</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conjunction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said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infringements</w:t>
      </w:r>
      <w:proofErr w:type="spellEnd"/>
      <w:r w:rsidRPr="00EA4709">
        <w:rPr>
          <w:rFonts w:ascii="Times New Roman" w:hAnsi="Times New Roman" w:cs="Times New Roman"/>
          <w:sz w:val="14"/>
          <w:szCs w:val="14"/>
          <w:lang w:val="de-DE"/>
        </w:rPr>
        <w:t xml:space="preserve">. Any </w:t>
      </w:r>
      <w:proofErr w:type="spellStart"/>
      <w:r w:rsidRPr="00EA4709">
        <w:rPr>
          <w:rFonts w:ascii="Times New Roman" w:hAnsi="Times New Roman" w:cs="Times New Roman"/>
          <w:sz w:val="14"/>
          <w:szCs w:val="14"/>
          <w:lang w:val="de-DE"/>
        </w:rPr>
        <w:t>claims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damages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accruing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SUPPLIER in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context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remain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unaffected</w:t>
      </w:r>
      <w:proofErr w:type="spellEnd"/>
      <w:r w:rsidRPr="00EA4709">
        <w:rPr>
          <w:rFonts w:ascii="Times New Roman" w:hAnsi="Times New Roman" w:cs="Times New Roman"/>
          <w:sz w:val="14"/>
          <w:szCs w:val="14"/>
          <w:lang w:val="de-DE"/>
        </w:rPr>
        <w:t>.</w:t>
      </w:r>
    </w:p>
    <w:p w14:paraId="0096997D"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17.7</w:t>
      </w:r>
      <w:r w:rsidRPr="00EA4709">
        <w:rPr>
          <w:rFonts w:ascii="Times New Roman" w:hAnsi="Times New Roman" w:cs="Times New Roman"/>
          <w:sz w:val="14"/>
          <w:szCs w:val="14"/>
          <w:lang w:val="de-DE"/>
        </w:rPr>
        <w:tab/>
      </w:r>
      <w:proofErr w:type="gramStart"/>
      <w:r w:rsidRPr="00EA4709">
        <w:rPr>
          <w:rFonts w:ascii="Times New Roman" w:hAnsi="Times New Roman" w:cs="Times New Roman"/>
          <w:sz w:val="14"/>
          <w:szCs w:val="14"/>
          <w:lang w:val="de-DE"/>
        </w:rPr>
        <w:t>Apart</w:t>
      </w:r>
      <w:proofErr w:type="gram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SUPPLIER will handle all personal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privacy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principles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EU and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federal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privacy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act</w:t>
      </w:r>
      <w:proofErr w:type="spellEnd"/>
      <w:r w:rsidRPr="00EA4709">
        <w:rPr>
          <w:rFonts w:ascii="Times New Roman" w:hAnsi="Times New Roman" w:cs="Times New Roman"/>
          <w:sz w:val="14"/>
          <w:szCs w:val="14"/>
          <w:lang w:val="de-DE"/>
        </w:rPr>
        <w:t>.</w:t>
      </w:r>
    </w:p>
    <w:p w14:paraId="2C8B0D8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6D93BC74"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18</w:t>
      </w:r>
      <w:r w:rsidRPr="00EA4709">
        <w:rPr>
          <w:rFonts w:ascii="Times New Roman" w:hAnsi="Times New Roman" w:cs="Times New Roman"/>
          <w:b/>
          <w:bCs/>
          <w:sz w:val="14"/>
          <w:szCs w:val="14"/>
          <w:lang w:val="de-DE"/>
        </w:rPr>
        <w:tab/>
        <w:t xml:space="preserve">Place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performance</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court</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of</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jurisdiction</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miscellaneous</w:t>
      </w:r>
      <w:proofErr w:type="spellEnd"/>
    </w:p>
    <w:p w14:paraId="53344D60"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18.1</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absence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express </w:t>
      </w:r>
      <w:proofErr w:type="spellStart"/>
      <w:r w:rsidRPr="00EA4709">
        <w:rPr>
          <w:rFonts w:ascii="Times New Roman" w:hAnsi="Times New Roman" w:cs="Times New Roman"/>
          <w:sz w:val="14"/>
          <w:szCs w:val="14"/>
          <w:lang w:val="de-DE"/>
        </w:rPr>
        <w:t>agreements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contrary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place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SUPPLIER’¬s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seat</w:t>
      </w:r>
      <w:proofErr w:type="spellEnd"/>
      <w:r w:rsidRPr="00EA4709">
        <w:rPr>
          <w:rFonts w:ascii="Times New Roman" w:hAnsi="Times New Roman" w:cs="Times New Roman"/>
          <w:sz w:val="14"/>
          <w:szCs w:val="14"/>
          <w:lang w:val="de-DE"/>
        </w:rPr>
        <w:t>.</w:t>
      </w:r>
    </w:p>
    <w:p w14:paraId="188944C7"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18.2</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court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jurisdiction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responsible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However</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entitled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sue</w:t>
      </w:r>
      <w:proofErr w:type="spellEnd"/>
      <w:r w:rsidRPr="00EA4709">
        <w:rPr>
          <w:rFonts w:ascii="Times New Roman" w:hAnsi="Times New Roman" w:cs="Times New Roman"/>
          <w:sz w:val="14"/>
          <w:szCs w:val="14"/>
          <w:lang w:val="de-DE"/>
        </w:rPr>
        <w:t xml:space="preserve"> Customer in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admissible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court</w:t>
      </w:r>
      <w:proofErr w:type="spellEnd"/>
      <w:r w:rsidRPr="00EA4709">
        <w:rPr>
          <w:rFonts w:ascii="Times New Roman" w:hAnsi="Times New Roman" w:cs="Times New Roman"/>
          <w:sz w:val="14"/>
          <w:szCs w:val="14"/>
          <w:lang w:val="de-DE"/>
        </w:rPr>
        <w:t>.</w:t>
      </w:r>
    </w:p>
    <w:p w14:paraId="65204528"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18.3</w:t>
      </w:r>
      <w:r w:rsidRPr="00EA4709">
        <w:rPr>
          <w:rFonts w:ascii="Times New Roman" w:hAnsi="Times New Roman" w:cs="Times New Roman"/>
          <w:sz w:val="14"/>
          <w:szCs w:val="14"/>
          <w:lang w:val="de-DE"/>
        </w:rPr>
        <w:tab/>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provisions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conditions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becoming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ineffective</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whole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remaining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provisions</w:t>
      </w:r>
      <w:proofErr w:type="spellEnd"/>
      <w:r w:rsidRPr="00EA4709">
        <w:rPr>
          <w:rFonts w:ascii="Times New Roman" w:hAnsi="Times New Roman" w:cs="Times New Roman"/>
          <w:sz w:val="14"/>
          <w:szCs w:val="14"/>
          <w:lang w:val="de-DE"/>
        </w:rPr>
        <w:t xml:space="preserve"> and/</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remaining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relevant </w:t>
      </w:r>
      <w:proofErr w:type="spellStart"/>
      <w:r w:rsidRPr="00EA4709">
        <w:rPr>
          <w:rFonts w:ascii="Times New Roman" w:hAnsi="Times New Roman" w:cs="Times New Roman"/>
          <w:sz w:val="14"/>
          <w:szCs w:val="14"/>
          <w:lang w:val="de-DE"/>
        </w:rPr>
        <w:t>provision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affected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thereby</w:t>
      </w:r>
      <w:proofErr w:type="spellEnd"/>
    </w:p>
    <w:p w14:paraId="2209F89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739238ED" w14:textId="77777777" w:rsidR="00EA4709" w:rsidRPr="00EA4709" w:rsidRDefault="00EA4709" w:rsidP="00EA4709">
      <w:pPr>
        <w:pStyle w:val="Listenabsatz"/>
        <w:tabs>
          <w:tab w:val="left" w:pos="573"/>
        </w:tabs>
        <w:spacing w:before="59"/>
        <w:ind w:right="119"/>
        <w:rPr>
          <w:rFonts w:ascii="Times New Roman" w:hAnsi="Times New Roman" w:cs="Times New Roman"/>
          <w:b/>
          <w:bCs/>
          <w:sz w:val="14"/>
          <w:szCs w:val="14"/>
          <w:lang w:val="de-DE"/>
        </w:rPr>
      </w:pPr>
      <w:r w:rsidRPr="000E20D3">
        <w:rPr>
          <w:rStyle w:val="berschrift1Zchn"/>
        </w:rPr>
        <w:t>19</w:t>
      </w:r>
      <w:r w:rsidRPr="00EA4709">
        <w:rPr>
          <w:rFonts w:ascii="Times New Roman" w:hAnsi="Times New Roman" w:cs="Times New Roman"/>
          <w:b/>
          <w:bCs/>
          <w:sz w:val="14"/>
          <w:szCs w:val="14"/>
          <w:lang w:val="de-DE"/>
        </w:rPr>
        <w:tab/>
        <w:t xml:space="preserve">International </w:t>
      </w:r>
      <w:proofErr w:type="spellStart"/>
      <w:r w:rsidRPr="00EA4709">
        <w:rPr>
          <w:rFonts w:ascii="Times New Roman" w:hAnsi="Times New Roman" w:cs="Times New Roman"/>
          <w:b/>
          <w:bCs/>
          <w:sz w:val="14"/>
          <w:szCs w:val="14"/>
          <w:lang w:val="de-DE"/>
        </w:rPr>
        <w:t>contract</w:t>
      </w:r>
      <w:proofErr w:type="spellEnd"/>
      <w:r w:rsidRPr="00EA4709">
        <w:rPr>
          <w:rFonts w:ascii="Times New Roman" w:hAnsi="Times New Roman" w:cs="Times New Roman"/>
          <w:b/>
          <w:bCs/>
          <w:sz w:val="14"/>
          <w:szCs w:val="14"/>
          <w:lang w:val="de-DE"/>
        </w:rPr>
        <w:t xml:space="preserve"> </w:t>
      </w:r>
      <w:proofErr w:type="spellStart"/>
      <w:r w:rsidRPr="00EA4709">
        <w:rPr>
          <w:rFonts w:ascii="Times New Roman" w:hAnsi="Times New Roman" w:cs="Times New Roman"/>
          <w:b/>
          <w:bCs/>
          <w:sz w:val="14"/>
          <w:szCs w:val="14"/>
          <w:lang w:val="de-DE"/>
        </w:rPr>
        <w:t>partners</w:t>
      </w:r>
      <w:proofErr w:type="spellEnd"/>
    </w:p>
    <w:p w14:paraId="29819B9E"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roofErr w:type="spellStart"/>
      <w:r w:rsidRPr="00EA4709">
        <w:rPr>
          <w:rFonts w:ascii="Times New Roman" w:hAnsi="Times New Roman" w:cs="Times New Roman"/>
          <w:sz w:val="14"/>
          <w:szCs w:val="14"/>
          <w:lang w:val="de-DE"/>
        </w:rPr>
        <w:t>If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place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situated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abroad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following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addition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where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applicable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deviating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from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foregoing</w:t>
      </w:r>
      <w:proofErr w:type="spellEnd"/>
      <w:r w:rsidRPr="00EA4709">
        <w:rPr>
          <w:rFonts w:ascii="Times New Roman" w:hAnsi="Times New Roman" w:cs="Times New Roman"/>
          <w:sz w:val="14"/>
          <w:szCs w:val="14"/>
          <w:lang w:val="de-DE"/>
        </w:rPr>
        <w:t>:</w:t>
      </w:r>
    </w:p>
    <w:p w14:paraId="6C3BD629"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19.1</w:t>
      </w:r>
      <w:r w:rsidRPr="00EA4709">
        <w:rPr>
          <w:rFonts w:ascii="Times New Roman" w:hAnsi="Times New Roman" w:cs="Times New Roman"/>
          <w:sz w:val="14"/>
          <w:szCs w:val="14"/>
          <w:lang w:val="de-DE"/>
        </w:rPr>
        <w:tab/>
        <w:t xml:space="preserve">German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exclusively</w:t>
      </w:r>
      <w:proofErr w:type="spellEnd"/>
      <w:r w:rsidRPr="00EA4709">
        <w:rPr>
          <w:rFonts w:ascii="Times New Roman" w:hAnsi="Times New Roman" w:cs="Times New Roman"/>
          <w:sz w:val="14"/>
          <w:szCs w:val="14"/>
          <w:lang w:val="de-DE"/>
        </w:rPr>
        <w:t xml:space="preserve">. The United </w:t>
      </w:r>
      <w:proofErr w:type="spellStart"/>
      <w:r w:rsidRPr="00EA4709">
        <w:rPr>
          <w:rFonts w:ascii="Times New Roman" w:hAnsi="Times New Roman" w:cs="Times New Roman"/>
          <w:sz w:val="14"/>
          <w:szCs w:val="14"/>
          <w:lang w:val="de-DE"/>
        </w:rPr>
        <w:t>Nations</w:t>
      </w:r>
      <w:proofErr w:type="spellEnd"/>
      <w:r w:rsidRPr="00EA4709">
        <w:rPr>
          <w:rFonts w:ascii="Times New Roman" w:hAnsi="Times New Roman" w:cs="Times New Roman"/>
          <w:sz w:val="14"/>
          <w:szCs w:val="14"/>
          <w:lang w:val="de-DE"/>
        </w:rPr>
        <w:t xml:space="preserve"> Convention </w:t>
      </w:r>
      <w:proofErr w:type="spellStart"/>
      <w:r w:rsidRPr="00EA4709">
        <w:rPr>
          <w:rFonts w:ascii="Times New Roman" w:hAnsi="Times New Roman" w:cs="Times New Roman"/>
          <w:sz w:val="14"/>
          <w:szCs w:val="14"/>
          <w:lang w:val="de-DE"/>
        </w:rPr>
        <w:t>for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International Sale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Goods</w:t>
      </w:r>
      <w:proofErr w:type="spellEnd"/>
      <w:r w:rsidRPr="00EA4709">
        <w:rPr>
          <w:rFonts w:ascii="Times New Roman" w:hAnsi="Times New Roman" w:cs="Times New Roman"/>
          <w:sz w:val="14"/>
          <w:szCs w:val="14"/>
          <w:lang w:val="de-DE"/>
        </w:rPr>
        <w:t xml:space="preserve"> (CISG)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not </w:t>
      </w:r>
      <w:proofErr w:type="spellStart"/>
      <w:r w:rsidRPr="00EA4709">
        <w:rPr>
          <w:rFonts w:ascii="Times New Roman" w:hAnsi="Times New Roman" w:cs="Times New Roman"/>
          <w:sz w:val="14"/>
          <w:szCs w:val="14"/>
          <w:lang w:val="de-DE"/>
        </w:rPr>
        <w:t>apply</w:t>
      </w:r>
      <w:proofErr w:type="spellEnd"/>
      <w:r w:rsidRPr="00EA4709">
        <w:rPr>
          <w:rFonts w:ascii="Times New Roman" w:hAnsi="Times New Roman" w:cs="Times New Roman"/>
          <w:sz w:val="14"/>
          <w:szCs w:val="14"/>
          <w:lang w:val="de-DE"/>
        </w:rPr>
        <w:t>.</w:t>
      </w:r>
    </w:p>
    <w:p w14:paraId="4E93D3F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EA4709">
        <w:rPr>
          <w:rFonts w:ascii="Times New Roman" w:hAnsi="Times New Roman" w:cs="Times New Roman"/>
          <w:sz w:val="14"/>
          <w:szCs w:val="14"/>
          <w:lang w:val="de-DE"/>
        </w:rPr>
        <w:t>19.2</w:t>
      </w:r>
      <w:r w:rsidRPr="00EA4709">
        <w:rPr>
          <w:rFonts w:ascii="Times New Roman" w:hAnsi="Times New Roman" w:cs="Times New Roman"/>
          <w:sz w:val="14"/>
          <w:szCs w:val="14"/>
          <w:lang w:val="de-DE"/>
        </w:rPr>
        <w:tab/>
        <w:t xml:space="preserve">The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language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German. </w:t>
      </w:r>
      <w:proofErr w:type="spellStart"/>
      <w:r w:rsidRPr="00EA4709">
        <w:rPr>
          <w:rFonts w:ascii="Times New Roman" w:hAnsi="Times New Roman" w:cs="Times New Roman"/>
          <w:sz w:val="14"/>
          <w:szCs w:val="14"/>
          <w:lang w:val="de-DE"/>
        </w:rPr>
        <w:t>Wherever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another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language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used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partners</w:t>
      </w:r>
      <w:proofErr w:type="spellEnd"/>
      <w:r w:rsidRPr="00EA4709">
        <w:rPr>
          <w:rFonts w:ascii="Times New Roman" w:hAnsi="Times New Roman" w:cs="Times New Roman"/>
          <w:sz w:val="14"/>
          <w:szCs w:val="14"/>
          <w:lang w:val="de-DE"/>
        </w:rPr>
        <w:t xml:space="preserve"> German </w:t>
      </w:r>
      <w:proofErr w:type="spellStart"/>
      <w:r w:rsidRPr="00EA4709">
        <w:rPr>
          <w:rFonts w:ascii="Times New Roman" w:hAnsi="Times New Roman" w:cs="Times New Roman"/>
          <w:sz w:val="14"/>
          <w:szCs w:val="14"/>
          <w:lang w:val="de-DE"/>
        </w:rPr>
        <w:t>shall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take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precedence</w:t>
      </w:r>
      <w:proofErr w:type="spellEnd"/>
      <w:r w:rsidRPr="00EA4709">
        <w:rPr>
          <w:rFonts w:ascii="Times New Roman" w:hAnsi="Times New Roman" w:cs="Times New Roman"/>
          <w:sz w:val="14"/>
          <w:szCs w:val="14"/>
          <w:lang w:val="de-DE"/>
        </w:rPr>
        <w:t>.</w:t>
      </w:r>
    </w:p>
    <w:p w14:paraId="183761F5"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1FB5A27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r w:rsidRPr="00C8074D">
        <w:rPr>
          <w:rFonts w:ascii="Times New Roman" w:hAnsi="Times New Roman" w:cs="Times New Roman"/>
          <w:b/>
          <w:bCs/>
          <w:sz w:val="14"/>
          <w:szCs w:val="14"/>
          <w:lang w:val="de-DE"/>
        </w:rPr>
        <w:t>Note</w:t>
      </w:r>
      <w:r w:rsidRPr="00EA4709">
        <w:rPr>
          <w:rFonts w:ascii="Times New Roman" w:hAnsi="Times New Roman" w:cs="Times New Roman"/>
          <w:sz w:val="14"/>
          <w:szCs w:val="14"/>
          <w:lang w:val="de-DE"/>
        </w:rPr>
        <w:t>:</w:t>
      </w:r>
    </w:p>
    <w:p w14:paraId="16265406"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577224C6" w14:textId="77777777" w:rsidR="00EA4709" w:rsidRPr="00EA4709" w:rsidRDefault="00EA4709" w:rsidP="00821B0B">
      <w:pPr>
        <w:pStyle w:val="Listenabsatz"/>
        <w:spacing w:before="59"/>
        <w:ind w:left="142" w:right="119" w:firstLine="0"/>
        <w:rPr>
          <w:rFonts w:ascii="Times New Roman" w:hAnsi="Times New Roman" w:cs="Times New Roman"/>
          <w:sz w:val="14"/>
          <w:szCs w:val="14"/>
          <w:lang w:val="de-DE"/>
        </w:rPr>
      </w:pPr>
      <w:r w:rsidRPr="00EA4709">
        <w:rPr>
          <w:rFonts w:ascii="Times New Roman" w:hAnsi="Times New Roman" w:cs="Times New Roman"/>
          <w:sz w:val="14"/>
          <w:szCs w:val="14"/>
          <w:lang w:val="de-DE"/>
        </w:rPr>
        <w:t xml:space="preserve">SUPPLIER will </w:t>
      </w:r>
      <w:proofErr w:type="spellStart"/>
      <w:r w:rsidRPr="00EA4709">
        <w:rPr>
          <w:rFonts w:ascii="Times New Roman" w:hAnsi="Times New Roman" w:cs="Times New Roman"/>
          <w:sz w:val="14"/>
          <w:szCs w:val="14"/>
          <w:lang w:val="de-DE"/>
        </w:rPr>
        <w:t>store</w:t>
      </w:r>
      <w:proofErr w:type="spellEnd"/>
      <w:r w:rsidRPr="00EA4709">
        <w:rPr>
          <w:rFonts w:ascii="Times New Roman" w:hAnsi="Times New Roman" w:cs="Times New Roman"/>
          <w:sz w:val="14"/>
          <w:szCs w:val="14"/>
          <w:lang w:val="de-DE"/>
        </w:rPr>
        <w:t xml:space="preserve"> personal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belonging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Customer in </w:t>
      </w:r>
      <w:proofErr w:type="spellStart"/>
      <w:r w:rsidRPr="00EA4709">
        <w:rPr>
          <w:rFonts w:ascii="Times New Roman" w:hAnsi="Times New Roman" w:cs="Times New Roman"/>
          <w:sz w:val="14"/>
          <w:szCs w:val="14"/>
          <w:lang w:val="de-DE"/>
        </w:rPr>
        <w:t>conformance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legal </w:t>
      </w:r>
      <w:proofErr w:type="spellStart"/>
      <w:r w:rsidRPr="00EA4709">
        <w:rPr>
          <w:rFonts w:ascii="Times New Roman" w:hAnsi="Times New Roman" w:cs="Times New Roman"/>
          <w:sz w:val="14"/>
          <w:szCs w:val="14"/>
          <w:lang w:val="de-DE"/>
        </w:rPr>
        <w:t>regulations</w:t>
      </w:r>
      <w:proofErr w:type="spellEnd"/>
      <w:r w:rsidRPr="00EA4709">
        <w:rPr>
          <w:rFonts w:ascii="Times New Roman" w:hAnsi="Times New Roman" w:cs="Times New Roman"/>
          <w:sz w:val="14"/>
          <w:szCs w:val="14"/>
          <w:lang w:val="de-DE"/>
        </w:rPr>
        <w:t xml:space="preserve">. The </w:t>
      </w:r>
      <w:proofErr w:type="spellStart"/>
      <w:r w:rsidRPr="00EA4709">
        <w:rPr>
          <w:rFonts w:ascii="Times New Roman" w:hAnsi="Times New Roman" w:cs="Times New Roman"/>
          <w:sz w:val="14"/>
          <w:szCs w:val="14"/>
          <w:lang w:val="de-DE"/>
        </w:rPr>
        <w:t>storage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serves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purpose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handling</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executing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previously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completed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transactions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well</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current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exploring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new</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contracts</w:t>
      </w:r>
      <w:proofErr w:type="spellEnd"/>
      <w:r w:rsidRPr="00EA4709">
        <w:rPr>
          <w:rFonts w:ascii="Times New Roman" w:hAnsi="Times New Roman" w:cs="Times New Roman"/>
          <w:sz w:val="14"/>
          <w:szCs w:val="14"/>
          <w:lang w:val="de-DE"/>
        </w:rPr>
        <w:t xml:space="preserve">, and </w:t>
      </w:r>
      <w:proofErr w:type="spellStart"/>
      <w:r w:rsidRPr="00EA4709">
        <w:rPr>
          <w:rFonts w:ascii="Times New Roman" w:hAnsi="Times New Roman" w:cs="Times New Roman"/>
          <w:sz w:val="14"/>
          <w:szCs w:val="14"/>
          <w:lang w:val="de-DE"/>
        </w:rPr>
        <w:t>related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business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contacts</w:t>
      </w:r>
      <w:proofErr w:type="spellEnd"/>
      <w:r w:rsidRPr="00EA4709">
        <w:rPr>
          <w:rFonts w:ascii="Times New Roman" w:hAnsi="Times New Roman" w:cs="Times New Roman"/>
          <w:sz w:val="14"/>
          <w:szCs w:val="14"/>
          <w:lang w:val="de-DE"/>
        </w:rPr>
        <w:t>.</w:t>
      </w:r>
    </w:p>
    <w:p w14:paraId="50F99B6B" w14:textId="77777777" w:rsidR="00EA4709" w:rsidRPr="00EA4709" w:rsidRDefault="00EA4709" w:rsidP="00EA4709">
      <w:pPr>
        <w:pStyle w:val="Listenabsatz"/>
        <w:tabs>
          <w:tab w:val="left" w:pos="573"/>
        </w:tabs>
        <w:spacing w:before="59"/>
        <w:ind w:right="119"/>
        <w:rPr>
          <w:rFonts w:ascii="Times New Roman" w:hAnsi="Times New Roman" w:cs="Times New Roman"/>
          <w:sz w:val="14"/>
          <w:szCs w:val="14"/>
          <w:lang w:val="de-DE"/>
        </w:rPr>
      </w:pPr>
    </w:p>
    <w:p w14:paraId="12CC2965" w14:textId="0C212F06" w:rsidR="00EA4709" w:rsidRPr="00EA4709" w:rsidRDefault="00EA4709" w:rsidP="00821B0B">
      <w:pPr>
        <w:pStyle w:val="Listenabsatz"/>
        <w:tabs>
          <w:tab w:val="left" w:pos="147"/>
        </w:tabs>
        <w:spacing w:before="59"/>
        <w:ind w:left="142" w:right="119" w:firstLine="5"/>
        <w:rPr>
          <w:rFonts w:ascii="Times New Roman" w:hAnsi="Times New Roman" w:cs="Times New Roman"/>
          <w:sz w:val="14"/>
          <w:szCs w:val="14"/>
          <w:lang w:val="de-DE"/>
        </w:rPr>
      </w:pPr>
      <w:proofErr w:type="spellStart"/>
      <w:r w:rsidRPr="00EA4709">
        <w:rPr>
          <w:rFonts w:ascii="Times New Roman" w:hAnsi="Times New Roman" w:cs="Times New Roman"/>
          <w:sz w:val="14"/>
          <w:szCs w:val="14"/>
          <w:lang w:val="de-DE"/>
        </w:rPr>
        <w:t>Within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framework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w:t>
      </w:r>
      <w:proofErr w:type="spellEnd"/>
      <w:r w:rsidRPr="00EA4709">
        <w:rPr>
          <w:rFonts w:ascii="Times New Roman" w:hAnsi="Times New Roman" w:cs="Times New Roman"/>
          <w:sz w:val="14"/>
          <w:szCs w:val="14"/>
          <w:lang w:val="de-DE"/>
        </w:rPr>
        <w:t xml:space="preserve">, Customer and </w:t>
      </w:r>
      <w:proofErr w:type="spellStart"/>
      <w:r w:rsidRPr="00EA4709">
        <w:rPr>
          <w:rFonts w:ascii="Times New Roman" w:hAnsi="Times New Roman" w:cs="Times New Roman"/>
          <w:sz w:val="14"/>
          <w:szCs w:val="14"/>
          <w:lang w:val="de-DE"/>
        </w:rPr>
        <w: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employees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may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demand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information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about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personal </w:t>
      </w:r>
      <w:proofErr w:type="spellStart"/>
      <w:r w:rsidRPr="00EA4709">
        <w:rPr>
          <w:rFonts w:ascii="Times New Roman" w:hAnsi="Times New Roman" w:cs="Times New Roman"/>
          <w:sz w:val="14"/>
          <w:szCs w:val="14"/>
          <w:lang w:val="de-DE"/>
        </w:rPr>
        <w:t>data</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stored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by</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about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her.</w:t>
      </w:r>
      <w:r w:rsidR="006C528A">
        <w:rPr>
          <w:rFonts w:ascii="Times New Roman" w:hAnsi="Times New Roman" w:cs="Times New Roman"/>
          <w:sz w:val="14"/>
          <w:szCs w:val="14"/>
          <w:lang w:val="de-DE"/>
        </w:rPr>
        <w:t xml:space="preserve"> </w:t>
      </w:r>
    </w:p>
    <w:p w14:paraId="2D1D08E9" w14:textId="77777777" w:rsidR="00EA4709" w:rsidRPr="00EA4709" w:rsidRDefault="00EA4709" w:rsidP="00821B0B">
      <w:pPr>
        <w:pStyle w:val="Listenabsatz"/>
        <w:spacing w:before="59"/>
        <w:ind w:left="142" w:right="119" w:firstLine="5"/>
        <w:rPr>
          <w:rFonts w:ascii="Times New Roman" w:hAnsi="Times New Roman" w:cs="Times New Roman"/>
          <w:sz w:val="14"/>
          <w:szCs w:val="14"/>
          <w:lang w:val="de-DE"/>
        </w:rPr>
      </w:pPr>
      <w:r w:rsidRPr="00EA4709">
        <w:rPr>
          <w:rFonts w:ascii="Times New Roman" w:hAnsi="Times New Roman" w:cs="Times New Roman"/>
          <w:sz w:val="14"/>
          <w:szCs w:val="14"/>
          <w:lang w:val="de-DE"/>
        </w:rPr>
        <w:t xml:space="preserve">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any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Customer’s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employees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perceiving</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infringement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applicable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laws</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SUPPLIER’s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behaviour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discussed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directly</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with</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Should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complaint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justified</w:t>
      </w:r>
      <w:proofErr w:type="spellEnd"/>
      <w:r w:rsidRPr="00EA4709">
        <w:rPr>
          <w:rFonts w:ascii="Times New Roman" w:hAnsi="Times New Roman" w:cs="Times New Roman"/>
          <w:sz w:val="14"/>
          <w:szCs w:val="14"/>
          <w:lang w:val="de-DE"/>
        </w:rPr>
        <w:t xml:space="preserve"> SUPPLIER will </w:t>
      </w:r>
      <w:proofErr w:type="spellStart"/>
      <w:r w:rsidRPr="00EA4709">
        <w:rPr>
          <w:rFonts w:ascii="Times New Roman" w:hAnsi="Times New Roman" w:cs="Times New Roman"/>
          <w:sz w:val="14"/>
          <w:szCs w:val="14"/>
          <w:lang w:val="de-DE"/>
        </w:rPr>
        <w:t>abandon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immediately</w:t>
      </w:r>
      <w:proofErr w:type="spellEnd"/>
      <w:r w:rsidRPr="00EA4709">
        <w:rPr>
          <w:rFonts w:ascii="Times New Roman" w:hAnsi="Times New Roman" w:cs="Times New Roman"/>
          <w:sz w:val="14"/>
          <w:szCs w:val="14"/>
          <w:lang w:val="de-DE"/>
        </w:rPr>
        <w:t xml:space="preserve">. In such </w:t>
      </w:r>
      <w:proofErr w:type="spellStart"/>
      <w:r w:rsidRPr="00EA4709">
        <w:rPr>
          <w:rFonts w:ascii="Times New Roman" w:hAnsi="Times New Roman" w:cs="Times New Roman"/>
          <w:sz w:val="14"/>
          <w:szCs w:val="14"/>
          <w:lang w:val="de-DE"/>
        </w:rPr>
        <w:t>cases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there</w:t>
      </w:r>
      <w:proofErr w:type="spellEnd"/>
      <w:r w:rsidRPr="00EA4709">
        <w:rPr>
          <w:rFonts w:ascii="Times New Roman" w:hAnsi="Times New Roman" w:cs="Times New Roman"/>
          <w:sz w:val="14"/>
          <w:szCs w:val="14"/>
          <w:lang w:val="de-DE"/>
        </w:rPr>
        <w:t xml:space="preserve"> will </w:t>
      </w:r>
      <w:proofErr w:type="spellStart"/>
      <w:r w:rsidRPr="00EA4709">
        <w:rPr>
          <w:rFonts w:ascii="Times New Roman" w:hAnsi="Times New Roman" w:cs="Times New Roman"/>
          <w:sz w:val="14"/>
          <w:szCs w:val="14"/>
          <w:lang w:val="de-DE"/>
        </w:rPr>
        <w:t>be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need</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a formal </w:t>
      </w:r>
      <w:proofErr w:type="spellStart"/>
      <w:r w:rsidRPr="00EA4709">
        <w:rPr>
          <w:rFonts w:ascii="Times New Roman" w:hAnsi="Times New Roman" w:cs="Times New Roman"/>
          <w:sz w:val="14"/>
          <w:szCs w:val="14"/>
          <w:lang w:val="de-DE"/>
        </w:rPr>
        <w:t>warning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a legal </w:t>
      </w:r>
      <w:proofErr w:type="spellStart"/>
      <w:r w:rsidRPr="00EA4709">
        <w:rPr>
          <w:rFonts w:ascii="Times New Roman" w:hAnsi="Times New Roman" w:cs="Times New Roman"/>
          <w:sz w:val="14"/>
          <w:szCs w:val="14"/>
          <w:lang w:val="de-DE"/>
        </w:rPr>
        <w:t>assertion</w:t>
      </w:r>
      <w:proofErr w:type="spellEnd"/>
      <w:r w:rsidRPr="00EA4709">
        <w:rPr>
          <w:rFonts w:ascii="Times New Roman" w:hAnsi="Times New Roman" w:cs="Times New Roman"/>
          <w:sz w:val="14"/>
          <w:szCs w:val="14"/>
          <w:lang w:val="de-DE"/>
        </w:rPr>
        <w:t xml:space="preserve">. In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event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Customer </w:t>
      </w:r>
      <w:proofErr w:type="spellStart"/>
      <w:r w:rsidRPr="00EA4709">
        <w:rPr>
          <w:rFonts w:ascii="Times New Roman" w:hAnsi="Times New Roman" w:cs="Times New Roman"/>
          <w:sz w:val="14"/>
          <w:szCs w:val="14"/>
          <w:lang w:val="de-DE"/>
        </w:rPr>
        <w:t>asserting</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infringement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through</w:t>
      </w:r>
      <w:proofErr w:type="spellEnd"/>
      <w:r w:rsidRPr="00EA4709">
        <w:rPr>
          <w:rFonts w:ascii="Times New Roman" w:hAnsi="Times New Roman" w:cs="Times New Roman"/>
          <w:sz w:val="14"/>
          <w:szCs w:val="14"/>
          <w:lang w:val="de-DE"/>
        </w:rPr>
        <w:t xml:space="preserve"> an </w:t>
      </w:r>
      <w:proofErr w:type="spellStart"/>
      <w:r w:rsidRPr="00EA4709">
        <w:rPr>
          <w:rFonts w:ascii="Times New Roman" w:hAnsi="Times New Roman" w:cs="Times New Roman"/>
          <w:sz w:val="14"/>
          <w:szCs w:val="14"/>
          <w:lang w:val="de-DE"/>
        </w:rPr>
        <w:t>assertion</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court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action</w:t>
      </w:r>
      <w:proofErr w:type="spellEnd"/>
      <w:r w:rsidRPr="00EA4709">
        <w:rPr>
          <w:rFonts w:ascii="Times New Roman" w:hAnsi="Times New Roman" w:cs="Times New Roman"/>
          <w:sz w:val="14"/>
          <w:szCs w:val="14"/>
          <w:lang w:val="de-DE"/>
        </w:rPr>
        <w:t xml:space="preserve">, SUPPLIER </w:t>
      </w:r>
      <w:proofErr w:type="spellStart"/>
      <w:r w:rsidRPr="00EA4709">
        <w:rPr>
          <w:rFonts w:ascii="Times New Roman" w:hAnsi="Times New Roman" w:cs="Times New Roman"/>
          <w:sz w:val="14"/>
          <w:szCs w:val="14"/>
          <w:lang w:val="de-DE"/>
        </w:rPr>
        <w:t>points</w:t>
      </w:r>
      <w:proofErr w:type="spellEnd"/>
      <w:r w:rsidRPr="00EA4709">
        <w:rPr>
          <w:rFonts w:ascii="Times New Roman" w:hAnsi="Times New Roman" w:cs="Times New Roman"/>
          <w:sz w:val="14"/>
          <w:szCs w:val="14"/>
          <w:lang w:val="de-DE"/>
        </w:rPr>
        <w:t xml:space="preserve"> out </w:t>
      </w:r>
      <w:proofErr w:type="spellStart"/>
      <w:r w:rsidRPr="00EA4709">
        <w:rPr>
          <w:rFonts w:ascii="Times New Roman" w:hAnsi="Times New Roman" w:cs="Times New Roman"/>
          <w:sz w:val="14"/>
          <w:szCs w:val="14"/>
          <w:lang w:val="de-DE"/>
        </w:rPr>
        <w:t>that</w:t>
      </w:r>
      <w:proofErr w:type="spellEnd"/>
      <w:r w:rsidRPr="00EA4709">
        <w:rPr>
          <w:rFonts w:ascii="Times New Roman" w:hAnsi="Times New Roman" w:cs="Times New Roman"/>
          <w:sz w:val="14"/>
          <w:szCs w:val="14"/>
          <w:lang w:val="de-DE"/>
        </w:rPr>
        <w:t xml:space="preserve"> Customer will </w:t>
      </w:r>
      <w:proofErr w:type="spellStart"/>
      <w:r w:rsidRPr="00EA4709">
        <w:rPr>
          <w:rFonts w:ascii="Times New Roman" w:hAnsi="Times New Roman" w:cs="Times New Roman"/>
          <w:sz w:val="14"/>
          <w:szCs w:val="14"/>
          <w:lang w:val="de-DE"/>
        </w:rPr>
        <w:t>have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bear</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resultant</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costs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himself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because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there</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is</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no</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risk</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of</w:t>
      </w:r>
      <w:proofErr w:type="spellEnd"/>
      <w:r w:rsidRPr="00EA4709">
        <w:rPr>
          <w:rFonts w:ascii="Times New Roman" w:hAnsi="Times New Roman" w:cs="Times New Roman"/>
          <w:sz w:val="14"/>
          <w:szCs w:val="14"/>
          <w:lang w:val="de-DE"/>
        </w:rPr>
        <w:t xml:space="preserve"> </w:t>
      </w:r>
      <w:proofErr w:type="spellStart"/>
      <w:r w:rsidRPr="00EA4709">
        <w:rPr>
          <w:rFonts w:ascii="Times New Roman" w:hAnsi="Times New Roman" w:cs="Times New Roman"/>
          <w:sz w:val="14"/>
          <w:szCs w:val="14"/>
          <w:lang w:val="de-DE"/>
        </w:rPr>
        <w:t>repetition</w:t>
      </w:r>
      <w:proofErr w:type="spellEnd"/>
      <w:r w:rsidRPr="00EA4709">
        <w:rPr>
          <w:rFonts w:ascii="Times New Roman" w:hAnsi="Times New Roman" w:cs="Times New Roman"/>
          <w:sz w:val="14"/>
          <w:szCs w:val="14"/>
          <w:lang w:val="de-DE"/>
        </w:rPr>
        <w:t>.</w:t>
      </w:r>
    </w:p>
    <w:p w14:paraId="3B61D670" w14:textId="77777777" w:rsidR="008E26B8" w:rsidRPr="00FA6C9D" w:rsidRDefault="008E26B8" w:rsidP="00821B0B">
      <w:pPr>
        <w:pStyle w:val="Listenabsatz"/>
        <w:spacing w:before="59"/>
        <w:ind w:left="142" w:right="119" w:firstLine="5"/>
        <w:rPr>
          <w:rFonts w:ascii="Times New Roman" w:hAnsi="Times New Roman" w:cs="Times New Roman"/>
          <w:sz w:val="14"/>
          <w:szCs w:val="14"/>
          <w:lang w:val="de-DE"/>
        </w:rPr>
      </w:pPr>
    </w:p>
    <w:sectPr w:rsidR="008E26B8" w:rsidRPr="00FA6C9D" w:rsidSect="0087223D">
      <w:type w:val="continuous"/>
      <w:pgSz w:w="11906" w:h="16838" w:code="9"/>
      <w:pgMar w:top="1134" w:right="1021" w:bottom="1134" w:left="1021" w:header="567" w:footer="397" w:gutter="0"/>
      <w:cols w:num="2" w:space="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2DEEF" w14:textId="77777777" w:rsidR="008070D4" w:rsidRDefault="008070D4" w:rsidP="00D4667A">
      <w:r>
        <w:separator/>
      </w:r>
    </w:p>
  </w:endnote>
  <w:endnote w:type="continuationSeparator" w:id="0">
    <w:p w14:paraId="363D30C9" w14:textId="77777777" w:rsidR="008070D4" w:rsidRDefault="008070D4" w:rsidP="00D4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6301" w14:textId="0F8CD8DC" w:rsidR="0014182B" w:rsidRPr="00665296" w:rsidRDefault="00AD0AC6">
    <w:pPr>
      <w:pStyle w:val="Fuzeile"/>
      <w:rPr>
        <w:bCs/>
        <w:sz w:val="12"/>
        <w:szCs w:val="12"/>
        <w:lang w:val="de-DE"/>
      </w:rPr>
    </w:pPr>
    <w:r w:rsidRPr="0022725D">
      <w:rPr>
        <w:sz w:val="12"/>
        <w:szCs w:val="12"/>
        <w:lang w:val="en-GB"/>
      </w:rPr>
      <w:t>Sale, Delivery, and Payment Conditions for Iron, Steel, and Metal Cast Products</w:t>
    </w:r>
    <w:r w:rsidRPr="00AD0AC6">
      <w:rPr>
        <w:sz w:val="12"/>
        <w:szCs w:val="12"/>
        <w:lang w:val="en-GB"/>
      </w:rPr>
      <w:t xml:space="preserve">, </w:t>
    </w:r>
    <w:r w:rsidR="00707460">
      <w:rPr>
        <w:sz w:val="12"/>
        <w:szCs w:val="12"/>
        <w:lang w:val="en-GB"/>
      </w:rPr>
      <w:t>23-02-2022</w:t>
    </w:r>
    <w:r w:rsidR="00F56131">
      <w:rPr>
        <w:bCs/>
        <w:sz w:val="12"/>
        <w:szCs w:val="12"/>
        <w:lang w:val="de-DE"/>
      </w:rPr>
      <w:tab/>
    </w:r>
    <w:r w:rsidR="00F56131" w:rsidRPr="00F56131">
      <w:rPr>
        <w:bCs/>
        <w:sz w:val="12"/>
        <w:szCs w:val="12"/>
        <w:lang w:val="de-DE"/>
      </w:rPr>
      <w:fldChar w:fldCharType="begin"/>
    </w:r>
    <w:r w:rsidR="00F56131" w:rsidRPr="00F56131">
      <w:rPr>
        <w:bCs/>
        <w:sz w:val="12"/>
        <w:szCs w:val="12"/>
        <w:lang w:val="de-DE"/>
      </w:rPr>
      <w:instrText>PAGE   \* MERGEFORMAT</w:instrText>
    </w:r>
    <w:r w:rsidR="00F56131" w:rsidRPr="00F56131">
      <w:rPr>
        <w:bCs/>
        <w:sz w:val="12"/>
        <w:szCs w:val="12"/>
        <w:lang w:val="de-DE"/>
      </w:rPr>
      <w:fldChar w:fldCharType="separate"/>
    </w:r>
    <w:r w:rsidR="00F56131" w:rsidRPr="00F56131">
      <w:rPr>
        <w:bCs/>
        <w:sz w:val="12"/>
        <w:szCs w:val="12"/>
        <w:lang w:val="de-DE"/>
      </w:rPr>
      <w:t>1</w:t>
    </w:r>
    <w:r w:rsidR="00F56131" w:rsidRPr="00F56131">
      <w:rPr>
        <w:bCs/>
        <w:sz w:val="12"/>
        <w:szCs w:val="12"/>
        <w:lang w:val="de-DE"/>
      </w:rPr>
      <w:fldChar w:fldCharType="end"/>
    </w:r>
    <w:r w:rsidR="00F56131">
      <w:rPr>
        <w:bCs/>
        <w:sz w:val="12"/>
        <w:szCs w:val="12"/>
        <w:lang w:val="de-DE"/>
      </w:rPr>
      <w:t xml:space="preserve"> von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D68F" w14:textId="22FA5FC7" w:rsidR="00F56131" w:rsidRPr="00F56131" w:rsidRDefault="00F56131" w:rsidP="00F56131">
    <w:pPr>
      <w:pStyle w:val="Fuzeile"/>
      <w:tabs>
        <w:tab w:val="left" w:pos="6270"/>
      </w:tabs>
      <w:rPr>
        <w:sz w:val="12"/>
        <w:szCs w:val="12"/>
      </w:rPr>
    </w:pPr>
    <w:r>
      <w:tab/>
    </w:r>
    <w:r>
      <w:tab/>
    </w:r>
    <w:r>
      <w:tab/>
    </w:r>
    <w:r w:rsidRPr="00F56131">
      <w:rPr>
        <w:sz w:val="12"/>
        <w:szCs w:val="12"/>
      </w:rPr>
      <w:fldChar w:fldCharType="begin"/>
    </w:r>
    <w:r w:rsidRPr="00F56131">
      <w:rPr>
        <w:sz w:val="12"/>
        <w:szCs w:val="12"/>
      </w:rPr>
      <w:instrText>PAGE   \* MERGEFORMAT</w:instrText>
    </w:r>
    <w:r w:rsidRPr="00F56131">
      <w:rPr>
        <w:sz w:val="12"/>
        <w:szCs w:val="12"/>
      </w:rPr>
      <w:fldChar w:fldCharType="separate"/>
    </w:r>
    <w:r w:rsidRPr="00F56131">
      <w:rPr>
        <w:sz w:val="12"/>
        <w:szCs w:val="12"/>
        <w:lang w:val="de-DE"/>
      </w:rPr>
      <w:t>1</w:t>
    </w:r>
    <w:r w:rsidRPr="00F56131">
      <w:rPr>
        <w:sz w:val="12"/>
        <w:szCs w:val="12"/>
      </w:rPr>
      <w:fldChar w:fldCharType="end"/>
    </w:r>
    <w:r w:rsidRPr="00F56131">
      <w:rPr>
        <w:sz w:val="12"/>
        <w:szCs w:val="12"/>
      </w:rPr>
      <w:t xml:space="preserve"> von 4</w:t>
    </w:r>
    <w:r w:rsidRPr="00F56131">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0057" w14:textId="77777777" w:rsidR="008070D4" w:rsidRDefault="008070D4" w:rsidP="00D4667A">
      <w:r>
        <w:separator/>
      </w:r>
    </w:p>
  </w:footnote>
  <w:footnote w:type="continuationSeparator" w:id="0">
    <w:p w14:paraId="405773ED" w14:textId="77777777" w:rsidR="008070D4" w:rsidRDefault="008070D4" w:rsidP="00D4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19A2" w14:textId="6183979C" w:rsidR="00D46A0C" w:rsidRDefault="00D46A0C">
    <w:pPr>
      <w:pStyle w:val="Kopfzeile"/>
      <w:jc w:val="center"/>
    </w:pPr>
  </w:p>
  <w:p w14:paraId="67BF4499" w14:textId="77777777" w:rsidR="00D4667A" w:rsidRPr="00D46A0C" w:rsidRDefault="00D4667A" w:rsidP="00D46A0C">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2A12"/>
    <w:multiLevelType w:val="multilevel"/>
    <w:tmpl w:val="6CB262E6"/>
    <w:lvl w:ilvl="0">
      <w:start w:val="1"/>
      <w:numFmt w:val="decimal"/>
      <w:lvlText w:val="%1"/>
      <w:lvlJc w:val="left"/>
      <w:pPr>
        <w:ind w:left="572" w:hanging="425"/>
      </w:pPr>
      <w:rPr>
        <w:rFonts w:ascii="Verdana" w:eastAsia="Verdana" w:hAnsi="Verdana" w:cs="Verdana" w:hint="default"/>
        <w:b/>
        <w:bCs/>
        <w:w w:val="100"/>
        <w:sz w:val="14"/>
        <w:szCs w:val="14"/>
      </w:rPr>
    </w:lvl>
    <w:lvl w:ilvl="1">
      <w:start w:val="1"/>
      <w:numFmt w:val="decimal"/>
      <w:lvlText w:val="%1.%2"/>
      <w:lvlJc w:val="left"/>
      <w:pPr>
        <w:ind w:left="572" w:hanging="425"/>
      </w:pPr>
      <w:rPr>
        <w:rFonts w:ascii="Verdana" w:eastAsia="Verdana" w:hAnsi="Verdana" w:cs="Verdana" w:hint="default"/>
        <w:spacing w:val="-1"/>
        <w:w w:val="100"/>
        <w:sz w:val="12"/>
        <w:szCs w:val="12"/>
      </w:rPr>
    </w:lvl>
    <w:lvl w:ilvl="2">
      <w:numFmt w:val="bullet"/>
      <w:lvlText w:val="•"/>
      <w:lvlJc w:val="left"/>
      <w:pPr>
        <w:ind w:left="1552" w:hanging="425"/>
      </w:pPr>
      <w:rPr>
        <w:rFonts w:hint="default"/>
      </w:rPr>
    </w:lvl>
    <w:lvl w:ilvl="3">
      <w:numFmt w:val="bullet"/>
      <w:lvlText w:val="•"/>
      <w:lvlJc w:val="left"/>
      <w:pPr>
        <w:ind w:left="2038" w:hanging="425"/>
      </w:pPr>
      <w:rPr>
        <w:rFonts w:hint="default"/>
      </w:rPr>
    </w:lvl>
    <w:lvl w:ilvl="4">
      <w:numFmt w:val="bullet"/>
      <w:lvlText w:val="•"/>
      <w:lvlJc w:val="left"/>
      <w:pPr>
        <w:ind w:left="2524" w:hanging="425"/>
      </w:pPr>
      <w:rPr>
        <w:rFonts w:hint="default"/>
      </w:rPr>
    </w:lvl>
    <w:lvl w:ilvl="5">
      <w:numFmt w:val="bullet"/>
      <w:lvlText w:val="•"/>
      <w:lvlJc w:val="left"/>
      <w:pPr>
        <w:ind w:left="3011" w:hanging="425"/>
      </w:pPr>
      <w:rPr>
        <w:rFonts w:hint="default"/>
      </w:rPr>
    </w:lvl>
    <w:lvl w:ilvl="6">
      <w:numFmt w:val="bullet"/>
      <w:lvlText w:val="•"/>
      <w:lvlJc w:val="left"/>
      <w:pPr>
        <w:ind w:left="3497" w:hanging="425"/>
      </w:pPr>
      <w:rPr>
        <w:rFonts w:hint="default"/>
      </w:rPr>
    </w:lvl>
    <w:lvl w:ilvl="7">
      <w:numFmt w:val="bullet"/>
      <w:lvlText w:val="•"/>
      <w:lvlJc w:val="left"/>
      <w:pPr>
        <w:ind w:left="3983" w:hanging="425"/>
      </w:pPr>
      <w:rPr>
        <w:rFonts w:hint="default"/>
      </w:rPr>
    </w:lvl>
    <w:lvl w:ilvl="8">
      <w:numFmt w:val="bullet"/>
      <w:lvlText w:val="•"/>
      <w:lvlJc w:val="left"/>
      <w:pPr>
        <w:ind w:left="4469" w:hanging="425"/>
      </w:pPr>
      <w:rPr>
        <w:rFonts w:hint="default"/>
      </w:rPr>
    </w:lvl>
  </w:abstractNum>
  <w:abstractNum w:abstractNumId="1" w15:restartNumberingAfterBreak="0">
    <w:nsid w:val="4C1C03A8"/>
    <w:multiLevelType w:val="hybridMultilevel"/>
    <w:tmpl w:val="EC6A5BC8"/>
    <w:lvl w:ilvl="0" w:tplc="63A2C4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396AF9"/>
    <w:multiLevelType w:val="hybridMultilevel"/>
    <w:tmpl w:val="FB8CC550"/>
    <w:lvl w:ilvl="0" w:tplc="5F9EA5E6">
      <w:start w:val="1"/>
      <w:numFmt w:val="decimal"/>
      <w:lvlText w:val="%1."/>
      <w:lvlJc w:val="left"/>
      <w:pPr>
        <w:ind w:left="933" w:hanging="360"/>
      </w:pPr>
      <w:rPr>
        <w:rFonts w:hint="default"/>
      </w:rPr>
    </w:lvl>
    <w:lvl w:ilvl="1" w:tplc="04070019" w:tentative="1">
      <w:start w:val="1"/>
      <w:numFmt w:val="lowerLetter"/>
      <w:lvlText w:val="%2."/>
      <w:lvlJc w:val="left"/>
      <w:pPr>
        <w:ind w:left="1653" w:hanging="360"/>
      </w:pPr>
    </w:lvl>
    <w:lvl w:ilvl="2" w:tplc="0407001B" w:tentative="1">
      <w:start w:val="1"/>
      <w:numFmt w:val="lowerRoman"/>
      <w:lvlText w:val="%3."/>
      <w:lvlJc w:val="right"/>
      <w:pPr>
        <w:ind w:left="2373" w:hanging="180"/>
      </w:pPr>
    </w:lvl>
    <w:lvl w:ilvl="3" w:tplc="0407000F" w:tentative="1">
      <w:start w:val="1"/>
      <w:numFmt w:val="decimal"/>
      <w:lvlText w:val="%4."/>
      <w:lvlJc w:val="left"/>
      <w:pPr>
        <w:ind w:left="3093" w:hanging="360"/>
      </w:pPr>
    </w:lvl>
    <w:lvl w:ilvl="4" w:tplc="04070019" w:tentative="1">
      <w:start w:val="1"/>
      <w:numFmt w:val="lowerLetter"/>
      <w:lvlText w:val="%5."/>
      <w:lvlJc w:val="left"/>
      <w:pPr>
        <w:ind w:left="3813" w:hanging="360"/>
      </w:pPr>
    </w:lvl>
    <w:lvl w:ilvl="5" w:tplc="0407001B" w:tentative="1">
      <w:start w:val="1"/>
      <w:numFmt w:val="lowerRoman"/>
      <w:lvlText w:val="%6."/>
      <w:lvlJc w:val="right"/>
      <w:pPr>
        <w:ind w:left="4533" w:hanging="180"/>
      </w:pPr>
    </w:lvl>
    <w:lvl w:ilvl="6" w:tplc="0407000F" w:tentative="1">
      <w:start w:val="1"/>
      <w:numFmt w:val="decimal"/>
      <w:lvlText w:val="%7."/>
      <w:lvlJc w:val="left"/>
      <w:pPr>
        <w:ind w:left="5253" w:hanging="360"/>
      </w:pPr>
    </w:lvl>
    <w:lvl w:ilvl="7" w:tplc="04070019" w:tentative="1">
      <w:start w:val="1"/>
      <w:numFmt w:val="lowerLetter"/>
      <w:lvlText w:val="%8."/>
      <w:lvlJc w:val="left"/>
      <w:pPr>
        <w:ind w:left="5973" w:hanging="360"/>
      </w:pPr>
    </w:lvl>
    <w:lvl w:ilvl="8" w:tplc="0407001B" w:tentative="1">
      <w:start w:val="1"/>
      <w:numFmt w:val="lowerRoman"/>
      <w:lvlText w:val="%9."/>
      <w:lvlJc w:val="right"/>
      <w:pPr>
        <w:ind w:left="6693" w:hanging="180"/>
      </w:pPr>
    </w:lvl>
  </w:abstractNum>
  <w:abstractNum w:abstractNumId="3" w15:restartNumberingAfterBreak="0">
    <w:nsid w:val="71257459"/>
    <w:multiLevelType w:val="multilevel"/>
    <w:tmpl w:val="DC3463D6"/>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ascii="Verdana" w:hAnsi="Verdana" w:hint="default"/>
        <w:sz w:val="12"/>
        <w:szCs w:val="1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0E"/>
    <w:rsid w:val="00010DF7"/>
    <w:rsid w:val="00024DB4"/>
    <w:rsid w:val="00043A0C"/>
    <w:rsid w:val="00057B67"/>
    <w:rsid w:val="00072858"/>
    <w:rsid w:val="000A011A"/>
    <w:rsid w:val="000B4182"/>
    <w:rsid w:val="000B6399"/>
    <w:rsid w:val="000E20D3"/>
    <w:rsid w:val="000E3C22"/>
    <w:rsid w:val="000E577F"/>
    <w:rsid w:val="001016A0"/>
    <w:rsid w:val="00105D29"/>
    <w:rsid w:val="0011783F"/>
    <w:rsid w:val="00127B21"/>
    <w:rsid w:val="0014182B"/>
    <w:rsid w:val="0014386D"/>
    <w:rsid w:val="00146C0B"/>
    <w:rsid w:val="00172F2B"/>
    <w:rsid w:val="00173043"/>
    <w:rsid w:val="00183F3D"/>
    <w:rsid w:val="00194162"/>
    <w:rsid w:val="00196651"/>
    <w:rsid w:val="001A5840"/>
    <w:rsid w:val="001B161C"/>
    <w:rsid w:val="001F110A"/>
    <w:rsid w:val="00205616"/>
    <w:rsid w:val="0022725D"/>
    <w:rsid w:val="002509FA"/>
    <w:rsid w:val="00251D03"/>
    <w:rsid w:val="002629A5"/>
    <w:rsid w:val="0027703F"/>
    <w:rsid w:val="002A5045"/>
    <w:rsid w:val="002A71E6"/>
    <w:rsid w:val="002D46DB"/>
    <w:rsid w:val="00376247"/>
    <w:rsid w:val="00385F05"/>
    <w:rsid w:val="00386817"/>
    <w:rsid w:val="003970F7"/>
    <w:rsid w:val="003A5E4C"/>
    <w:rsid w:val="003B127D"/>
    <w:rsid w:val="003B2FAF"/>
    <w:rsid w:val="003B7C56"/>
    <w:rsid w:val="003D6158"/>
    <w:rsid w:val="003F482C"/>
    <w:rsid w:val="003F6020"/>
    <w:rsid w:val="004014C7"/>
    <w:rsid w:val="00413193"/>
    <w:rsid w:val="00414080"/>
    <w:rsid w:val="00414DBA"/>
    <w:rsid w:val="00416A14"/>
    <w:rsid w:val="00453AB3"/>
    <w:rsid w:val="00467A24"/>
    <w:rsid w:val="00472328"/>
    <w:rsid w:val="004C634B"/>
    <w:rsid w:val="004D1CCF"/>
    <w:rsid w:val="00530A6A"/>
    <w:rsid w:val="0053663F"/>
    <w:rsid w:val="00553747"/>
    <w:rsid w:val="005757F9"/>
    <w:rsid w:val="005B3B32"/>
    <w:rsid w:val="005B7841"/>
    <w:rsid w:val="005E3CC2"/>
    <w:rsid w:val="005F5B12"/>
    <w:rsid w:val="00635A00"/>
    <w:rsid w:val="00643E78"/>
    <w:rsid w:val="0066076A"/>
    <w:rsid w:val="00665296"/>
    <w:rsid w:val="006835D1"/>
    <w:rsid w:val="006A4DCB"/>
    <w:rsid w:val="006C1BAD"/>
    <w:rsid w:val="006C1BAF"/>
    <w:rsid w:val="006C528A"/>
    <w:rsid w:val="006E4E18"/>
    <w:rsid w:val="00703FCE"/>
    <w:rsid w:val="00705DE7"/>
    <w:rsid w:val="00707460"/>
    <w:rsid w:val="00710068"/>
    <w:rsid w:val="00715A20"/>
    <w:rsid w:val="00723E0E"/>
    <w:rsid w:val="00737C7B"/>
    <w:rsid w:val="00746214"/>
    <w:rsid w:val="007A0A85"/>
    <w:rsid w:val="007A1D82"/>
    <w:rsid w:val="007B1E76"/>
    <w:rsid w:val="007F6B5D"/>
    <w:rsid w:val="008070D4"/>
    <w:rsid w:val="00821B0B"/>
    <w:rsid w:val="00823E3E"/>
    <w:rsid w:val="00826C80"/>
    <w:rsid w:val="00837194"/>
    <w:rsid w:val="00854545"/>
    <w:rsid w:val="0087223D"/>
    <w:rsid w:val="008C1885"/>
    <w:rsid w:val="008C1C43"/>
    <w:rsid w:val="008E26B8"/>
    <w:rsid w:val="008F32CA"/>
    <w:rsid w:val="008F58E3"/>
    <w:rsid w:val="00903879"/>
    <w:rsid w:val="00903FEE"/>
    <w:rsid w:val="00911F26"/>
    <w:rsid w:val="0091368E"/>
    <w:rsid w:val="00914588"/>
    <w:rsid w:val="0093190F"/>
    <w:rsid w:val="00935B4D"/>
    <w:rsid w:val="00940E01"/>
    <w:rsid w:val="00953EBA"/>
    <w:rsid w:val="00964C1A"/>
    <w:rsid w:val="009752A4"/>
    <w:rsid w:val="00976D26"/>
    <w:rsid w:val="0099710C"/>
    <w:rsid w:val="009B66B3"/>
    <w:rsid w:val="00A051CF"/>
    <w:rsid w:val="00A06049"/>
    <w:rsid w:val="00A0617E"/>
    <w:rsid w:val="00A20110"/>
    <w:rsid w:val="00A24A52"/>
    <w:rsid w:val="00A5028F"/>
    <w:rsid w:val="00A5605C"/>
    <w:rsid w:val="00A87C78"/>
    <w:rsid w:val="00A91AF0"/>
    <w:rsid w:val="00A9763A"/>
    <w:rsid w:val="00AC0A29"/>
    <w:rsid w:val="00AD0AC6"/>
    <w:rsid w:val="00B14198"/>
    <w:rsid w:val="00B2067E"/>
    <w:rsid w:val="00B35098"/>
    <w:rsid w:val="00B47133"/>
    <w:rsid w:val="00B53D6F"/>
    <w:rsid w:val="00B61CBD"/>
    <w:rsid w:val="00B75021"/>
    <w:rsid w:val="00B8751B"/>
    <w:rsid w:val="00BB3C2A"/>
    <w:rsid w:val="00C110F2"/>
    <w:rsid w:val="00C266DD"/>
    <w:rsid w:val="00C54A6B"/>
    <w:rsid w:val="00C8074D"/>
    <w:rsid w:val="00C91278"/>
    <w:rsid w:val="00C93CD8"/>
    <w:rsid w:val="00CC6A9E"/>
    <w:rsid w:val="00CD1515"/>
    <w:rsid w:val="00CF7CC0"/>
    <w:rsid w:val="00D07BEB"/>
    <w:rsid w:val="00D20973"/>
    <w:rsid w:val="00D20BC5"/>
    <w:rsid w:val="00D338B8"/>
    <w:rsid w:val="00D3531E"/>
    <w:rsid w:val="00D4667A"/>
    <w:rsid w:val="00D46A0C"/>
    <w:rsid w:val="00D52998"/>
    <w:rsid w:val="00D56CD1"/>
    <w:rsid w:val="00D57DB6"/>
    <w:rsid w:val="00D71E3B"/>
    <w:rsid w:val="00D75298"/>
    <w:rsid w:val="00D80670"/>
    <w:rsid w:val="00D824D0"/>
    <w:rsid w:val="00D906FE"/>
    <w:rsid w:val="00DD2D35"/>
    <w:rsid w:val="00DD549B"/>
    <w:rsid w:val="00DD5BD9"/>
    <w:rsid w:val="00DD6C8C"/>
    <w:rsid w:val="00E1577C"/>
    <w:rsid w:val="00E532EE"/>
    <w:rsid w:val="00E76E56"/>
    <w:rsid w:val="00E84CC9"/>
    <w:rsid w:val="00EA4709"/>
    <w:rsid w:val="00EA644A"/>
    <w:rsid w:val="00EB2D08"/>
    <w:rsid w:val="00EB6144"/>
    <w:rsid w:val="00ED2E42"/>
    <w:rsid w:val="00ED702D"/>
    <w:rsid w:val="00EE103B"/>
    <w:rsid w:val="00EE5013"/>
    <w:rsid w:val="00EF0FA4"/>
    <w:rsid w:val="00EF1965"/>
    <w:rsid w:val="00F070E7"/>
    <w:rsid w:val="00F10AD2"/>
    <w:rsid w:val="00F56131"/>
    <w:rsid w:val="00F607A1"/>
    <w:rsid w:val="00FA6C9D"/>
    <w:rsid w:val="00FD74B2"/>
    <w:rsid w:val="00FE2E5B"/>
    <w:rsid w:val="00FE6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B0C5A3"/>
  <w15:chartTrackingRefBased/>
  <w15:docId w15:val="{2B59A4BE-938C-411D-86E5-ACA93CC5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lang w:val="de-DE"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723E0E"/>
    <w:pPr>
      <w:widowControl w:val="0"/>
      <w:autoSpaceDE w:val="0"/>
      <w:autoSpaceDN w:val="0"/>
    </w:pPr>
    <w:rPr>
      <w:rFonts w:ascii="Verdana" w:eastAsia="Verdana" w:hAnsi="Verdana" w:cs="Verdana"/>
      <w:szCs w:val="22"/>
      <w:lang w:val="en-US"/>
    </w:rPr>
  </w:style>
  <w:style w:type="paragraph" w:styleId="berschrift1">
    <w:name w:val="heading 1"/>
    <w:basedOn w:val="Standard"/>
    <w:link w:val="berschrift1Zchn"/>
    <w:uiPriority w:val="1"/>
    <w:qFormat/>
    <w:rsid w:val="00723E0E"/>
    <w:pPr>
      <w:ind w:left="572" w:hanging="425"/>
      <w:outlineLvl w:val="0"/>
    </w:pPr>
    <w:rPr>
      <w:b/>
      <w:bCs/>
      <w:sz w:val="14"/>
      <w:szCs w:val="1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723E0E"/>
    <w:rPr>
      <w:rFonts w:ascii="Verdana" w:eastAsia="Verdana" w:hAnsi="Verdana" w:cs="Verdana"/>
      <w:b/>
      <w:bCs/>
      <w:sz w:val="14"/>
      <w:szCs w:val="14"/>
      <w:lang w:val="en-US"/>
    </w:rPr>
  </w:style>
  <w:style w:type="paragraph" w:styleId="Textkrper">
    <w:name w:val="Body Text"/>
    <w:basedOn w:val="Standard"/>
    <w:link w:val="TextkrperZchn"/>
    <w:uiPriority w:val="1"/>
    <w:qFormat/>
    <w:rsid w:val="00723E0E"/>
    <w:pPr>
      <w:spacing w:before="60"/>
      <w:ind w:left="572" w:hanging="425"/>
      <w:jc w:val="both"/>
    </w:pPr>
    <w:rPr>
      <w:sz w:val="14"/>
      <w:szCs w:val="14"/>
    </w:rPr>
  </w:style>
  <w:style w:type="character" w:customStyle="1" w:styleId="TextkrperZchn">
    <w:name w:val="Textkörper Zchn"/>
    <w:basedOn w:val="Absatz-Standardschriftart"/>
    <w:link w:val="Textkrper"/>
    <w:uiPriority w:val="1"/>
    <w:rsid w:val="00723E0E"/>
    <w:rPr>
      <w:rFonts w:ascii="Verdana" w:eastAsia="Verdana" w:hAnsi="Verdana" w:cs="Verdana"/>
      <w:sz w:val="14"/>
      <w:szCs w:val="14"/>
      <w:lang w:val="en-US"/>
    </w:rPr>
  </w:style>
  <w:style w:type="paragraph" w:styleId="Listenabsatz">
    <w:name w:val="List Paragraph"/>
    <w:basedOn w:val="Standard"/>
    <w:uiPriority w:val="1"/>
    <w:qFormat/>
    <w:rsid w:val="00723E0E"/>
    <w:pPr>
      <w:spacing w:before="60"/>
      <w:ind w:left="572" w:hanging="425"/>
      <w:jc w:val="both"/>
    </w:pPr>
  </w:style>
  <w:style w:type="paragraph" w:styleId="Sprechblasentext">
    <w:name w:val="Balloon Text"/>
    <w:basedOn w:val="Standard"/>
    <w:link w:val="SprechblasentextZchn"/>
    <w:uiPriority w:val="99"/>
    <w:semiHidden/>
    <w:unhideWhenUsed/>
    <w:rsid w:val="00D466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67A"/>
    <w:rPr>
      <w:rFonts w:ascii="Segoe UI" w:eastAsia="Verdana" w:hAnsi="Segoe UI" w:cs="Segoe UI"/>
      <w:sz w:val="18"/>
      <w:szCs w:val="18"/>
      <w:lang w:val="en-US"/>
    </w:rPr>
  </w:style>
  <w:style w:type="paragraph" w:styleId="Kopfzeile">
    <w:name w:val="header"/>
    <w:basedOn w:val="Standard"/>
    <w:link w:val="KopfzeileZchn"/>
    <w:uiPriority w:val="99"/>
    <w:unhideWhenUsed/>
    <w:rsid w:val="00D4667A"/>
    <w:pPr>
      <w:tabs>
        <w:tab w:val="center" w:pos="4536"/>
        <w:tab w:val="right" w:pos="9072"/>
      </w:tabs>
    </w:pPr>
  </w:style>
  <w:style w:type="character" w:customStyle="1" w:styleId="KopfzeileZchn">
    <w:name w:val="Kopfzeile Zchn"/>
    <w:basedOn w:val="Absatz-Standardschriftart"/>
    <w:link w:val="Kopfzeile"/>
    <w:uiPriority w:val="99"/>
    <w:rsid w:val="00D4667A"/>
    <w:rPr>
      <w:rFonts w:ascii="Verdana" w:eastAsia="Verdana" w:hAnsi="Verdana" w:cs="Verdana"/>
      <w:szCs w:val="22"/>
      <w:lang w:val="en-US"/>
    </w:rPr>
  </w:style>
  <w:style w:type="paragraph" w:styleId="Fuzeile">
    <w:name w:val="footer"/>
    <w:basedOn w:val="Standard"/>
    <w:link w:val="FuzeileZchn"/>
    <w:uiPriority w:val="99"/>
    <w:unhideWhenUsed/>
    <w:rsid w:val="00D4667A"/>
    <w:pPr>
      <w:tabs>
        <w:tab w:val="center" w:pos="4536"/>
        <w:tab w:val="right" w:pos="9072"/>
      </w:tabs>
    </w:pPr>
  </w:style>
  <w:style w:type="character" w:customStyle="1" w:styleId="FuzeileZchn">
    <w:name w:val="Fußzeile Zchn"/>
    <w:basedOn w:val="Absatz-Standardschriftart"/>
    <w:link w:val="Fuzeile"/>
    <w:uiPriority w:val="99"/>
    <w:rsid w:val="00D4667A"/>
    <w:rPr>
      <w:rFonts w:ascii="Verdana" w:eastAsia="Verdana" w:hAnsi="Verdana" w:cs="Verdana"/>
      <w:szCs w:val="22"/>
      <w:lang w:val="en-US"/>
    </w:rPr>
  </w:style>
  <w:style w:type="character" w:styleId="Kommentarzeichen">
    <w:name w:val="annotation reference"/>
    <w:basedOn w:val="Absatz-Standardschriftart"/>
    <w:uiPriority w:val="99"/>
    <w:semiHidden/>
    <w:unhideWhenUsed/>
    <w:rsid w:val="0011783F"/>
    <w:rPr>
      <w:sz w:val="16"/>
      <w:szCs w:val="16"/>
    </w:rPr>
  </w:style>
  <w:style w:type="paragraph" w:styleId="Kommentartext">
    <w:name w:val="annotation text"/>
    <w:basedOn w:val="Standard"/>
    <w:link w:val="KommentartextZchn"/>
    <w:uiPriority w:val="99"/>
    <w:semiHidden/>
    <w:unhideWhenUsed/>
    <w:rsid w:val="0011783F"/>
    <w:rPr>
      <w:sz w:val="20"/>
      <w:szCs w:val="20"/>
    </w:rPr>
  </w:style>
  <w:style w:type="character" w:customStyle="1" w:styleId="KommentartextZchn">
    <w:name w:val="Kommentartext Zchn"/>
    <w:basedOn w:val="Absatz-Standardschriftart"/>
    <w:link w:val="Kommentartext"/>
    <w:uiPriority w:val="99"/>
    <w:semiHidden/>
    <w:rsid w:val="0011783F"/>
    <w:rPr>
      <w:rFonts w:ascii="Verdana" w:eastAsia="Verdana" w:hAnsi="Verdana" w:cs="Verdana"/>
      <w:sz w:val="20"/>
      <w:lang w:val="en-US"/>
    </w:rPr>
  </w:style>
  <w:style w:type="paragraph" w:styleId="Kommentarthema">
    <w:name w:val="annotation subject"/>
    <w:basedOn w:val="Kommentartext"/>
    <w:next w:val="Kommentartext"/>
    <w:link w:val="KommentarthemaZchn"/>
    <w:uiPriority w:val="99"/>
    <w:semiHidden/>
    <w:unhideWhenUsed/>
    <w:rsid w:val="0011783F"/>
    <w:rPr>
      <w:b/>
      <w:bCs/>
    </w:rPr>
  </w:style>
  <w:style w:type="character" w:customStyle="1" w:styleId="KommentarthemaZchn">
    <w:name w:val="Kommentarthema Zchn"/>
    <w:basedOn w:val="KommentartextZchn"/>
    <w:link w:val="Kommentarthema"/>
    <w:uiPriority w:val="99"/>
    <w:semiHidden/>
    <w:rsid w:val="0011783F"/>
    <w:rPr>
      <w:rFonts w:ascii="Verdana" w:eastAsia="Verdana" w:hAnsi="Verdana" w:cs="Verdana"/>
      <w:b/>
      <w:bCs/>
      <w:sz w:val="20"/>
      <w:lang w:val="en-US"/>
    </w:rPr>
  </w:style>
  <w:style w:type="paragraph" w:styleId="berarbeitung">
    <w:name w:val="Revision"/>
    <w:hidden/>
    <w:uiPriority w:val="99"/>
    <w:semiHidden/>
    <w:rsid w:val="00FD74B2"/>
    <w:rPr>
      <w:rFonts w:ascii="Verdana" w:eastAsia="Verdana" w:hAnsi="Verdana" w:cs="Verdana"/>
      <w:szCs w:val="22"/>
      <w:lang w:val="en-US"/>
    </w:rPr>
  </w:style>
  <w:style w:type="paragraph" w:styleId="KeinLeerraum">
    <w:name w:val="No Spacing"/>
    <w:uiPriority w:val="1"/>
    <w:qFormat/>
    <w:rsid w:val="00715A20"/>
    <w:rPr>
      <w:rFonts w:asciiTheme="minorHAnsi" w:hAnsiTheme="minorHAnsi" w:cstheme="minorBidi"/>
      <w:szCs w:val="22"/>
    </w:rPr>
  </w:style>
  <w:style w:type="paragraph" w:styleId="Titel">
    <w:name w:val="Title"/>
    <w:basedOn w:val="Standard"/>
    <w:next w:val="Standard"/>
    <w:link w:val="TitelZchn"/>
    <w:uiPriority w:val="10"/>
    <w:qFormat/>
    <w:rsid w:val="00C8074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074D"/>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06567">
      <w:bodyDiv w:val="1"/>
      <w:marLeft w:val="0"/>
      <w:marRight w:val="0"/>
      <w:marTop w:val="0"/>
      <w:marBottom w:val="0"/>
      <w:divBdr>
        <w:top w:val="none" w:sz="0" w:space="0" w:color="auto"/>
        <w:left w:val="none" w:sz="0" w:space="0" w:color="auto"/>
        <w:bottom w:val="none" w:sz="0" w:space="0" w:color="auto"/>
        <w:right w:val="none" w:sz="0" w:space="0" w:color="auto"/>
      </w:divBdr>
    </w:div>
    <w:div w:id="444352203">
      <w:bodyDiv w:val="1"/>
      <w:marLeft w:val="0"/>
      <w:marRight w:val="0"/>
      <w:marTop w:val="0"/>
      <w:marBottom w:val="0"/>
      <w:divBdr>
        <w:top w:val="none" w:sz="0" w:space="0" w:color="auto"/>
        <w:left w:val="none" w:sz="0" w:space="0" w:color="auto"/>
        <w:bottom w:val="none" w:sz="0" w:space="0" w:color="auto"/>
        <w:right w:val="none" w:sz="0" w:space="0" w:color="auto"/>
      </w:divBdr>
    </w:div>
    <w:div w:id="511576689">
      <w:bodyDiv w:val="1"/>
      <w:marLeft w:val="0"/>
      <w:marRight w:val="0"/>
      <w:marTop w:val="0"/>
      <w:marBottom w:val="0"/>
      <w:divBdr>
        <w:top w:val="none" w:sz="0" w:space="0" w:color="auto"/>
        <w:left w:val="none" w:sz="0" w:space="0" w:color="auto"/>
        <w:bottom w:val="none" w:sz="0" w:space="0" w:color="auto"/>
        <w:right w:val="none" w:sz="0" w:space="0" w:color="auto"/>
      </w:divBdr>
    </w:div>
    <w:div w:id="664430130">
      <w:bodyDiv w:val="1"/>
      <w:marLeft w:val="0"/>
      <w:marRight w:val="0"/>
      <w:marTop w:val="0"/>
      <w:marBottom w:val="0"/>
      <w:divBdr>
        <w:top w:val="none" w:sz="0" w:space="0" w:color="auto"/>
        <w:left w:val="none" w:sz="0" w:space="0" w:color="auto"/>
        <w:bottom w:val="none" w:sz="0" w:space="0" w:color="auto"/>
        <w:right w:val="none" w:sz="0" w:space="0" w:color="auto"/>
      </w:divBdr>
    </w:div>
    <w:div w:id="1162350183">
      <w:bodyDiv w:val="1"/>
      <w:marLeft w:val="0"/>
      <w:marRight w:val="0"/>
      <w:marTop w:val="0"/>
      <w:marBottom w:val="0"/>
      <w:divBdr>
        <w:top w:val="none" w:sz="0" w:space="0" w:color="auto"/>
        <w:left w:val="none" w:sz="0" w:space="0" w:color="auto"/>
        <w:bottom w:val="none" w:sz="0" w:space="0" w:color="auto"/>
        <w:right w:val="none" w:sz="0" w:space="0" w:color="auto"/>
      </w:divBdr>
    </w:div>
    <w:div w:id="1703169275">
      <w:bodyDiv w:val="1"/>
      <w:marLeft w:val="0"/>
      <w:marRight w:val="0"/>
      <w:marTop w:val="0"/>
      <w:marBottom w:val="0"/>
      <w:divBdr>
        <w:top w:val="none" w:sz="0" w:space="0" w:color="auto"/>
        <w:left w:val="none" w:sz="0" w:space="0" w:color="auto"/>
        <w:bottom w:val="none" w:sz="0" w:space="0" w:color="auto"/>
        <w:right w:val="none" w:sz="0" w:space="0" w:color="auto"/>
      </w:divBdr>
    </w:div>
    <w:div w:id="1956986780">
      <w:bodyDiv w:val="1"/>
      <w:marLeft w:val="0"/>
      <w:marRight w:val="0"/>
      <w:marTop w:val="0"/>
      <w:marBottom w:val="0"/>
      <w:divBdr>
        <w:top w:val="none" w:sz="0" w:space="0" w:color="auto"/>
        <w:left w:val="none" w:sz="0" w:space="0" w:color="auto"/>
        <w:bottom w:val="none" w:sz="0" w:space="0" w:color="auto"/>
        <w:right w:val="none" w:sz="0" w:space="0" w:color="auto"/>
      </w:divBdr>
    </w:div>
    <w:div w:id="20356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55B4-26A2-449B-988B-B8ED4EB2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5287</Words>
  <Characters>33314</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Regula</dc:creator>
  <cp:keywords/>
  <dc:description/>
  <cp:lastModifiedBy>Hebben, Rita</cp:lastModifiedBy>
  <cp:revision>34</cp:revision>
  <cp:lastPrinted>2020-09-09T07:00:00Z</cp:lastPrinted>
  <dcterms:created xsi:type="dcterms:W3CDTF">2020-09-08T09:54:00Z</dcterms:created>
  <dcterms:modified xsi:type="dcterms:W3CDTF">2022-02-23T12:47:00Z</dcterms:modified>
</cp:coreProperties>
</file>